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324" w:type="dxa"/>
        <w:tblLayout w:type="fixed"/>
        <w:tblCellMar>
          <w:left w:w="0" w:type="dxa"/>
          <w:right w:w="0" w:type="dxa"/>
        </w:tblCellMar>
        <w:tblLook w:val="01E0" w:firstRow="1" w:lastRow="1" w:firstColumn="1" w:lastColumn="1" w:noHBand="0" w:noVBand="0"/>
      </w:tblPr>
      <w:tblGrid>
        <w:gridCol w:w="471"/>
        <w:gridCol w:w="4876"/>
        <w:gridCol w:w="2977"/>
      </w:tblGrid>
      <w:tr w:rsidR="00914346" w:rsidRPr="00955B35" w14:paraId="2817BD40" w14:textId="77777777" w:rsidTr="00914346">
        <w:trPr>
          <w:trHeight w:val="571"/>
        </w:trPr>
        <w:tc>
          <w:tcPr>
            <w:tcW w:w="471" w:type="dxa"/>
            <w:tcMar>
              <w:right w:w="113" w:type="dxa"/>
            </w:tcMar>
          </w:tcPr>
          <w:p w14:paraId="2817BD3C" w14:textId="77777777" w:rsidR="00914346" w:rsidRPr="00955B35" w:rsidRDefault="00914346">
            <w:pPr>
              <w:pStyle w:val="Koptekst"/>
              <w:tabs>
                <w:tab w:val="clear" w:pos="4320"/>
                <w:tab w:val="clear" w:pos="8640"/>
              </w:tabs>
              <w:spacing w:line="260" w:lineRule="atLeast"/>
            </w:pPr>
            <w:r w:rsidRPr="00955B35">
              <w:rPr>
                <w:noProof/>
                <w:lang w:eastAsia="nl-NL"/>
              </w:rPr>
              <mc:AlternateContent>
                <mc:Choice Requires="wps">
                  <w:drawing>
                    <wp:anchor distT="0" distB="0" distL="114300" distR="114300" simplePos="0" relativeHeight="251662336" behindDoc="0" locked="0" layoutInCell="1" allowOverlap="1" wp14:anchorId="2817BE0B" wp14:editId="2817BE0C">
                      <wp:simplePos x="0" y="0"/>
                      <wp:positionH relativeFrom="column">
                        <wp:posOffset>0</wp:posOffset>
                      </wp:positionH>
                      <wp:positionV relativeFrom="paragraph">
                        <wp:posOffset>0</wp:posOffset>
                      </wp:positionV>
                      <wp:extent cx="0" cy="0"/>
                      <wp:effectExtent l="9525" t="9525" r="9525" b="9525"/>
                      <wp:wrapNone/>
                      <wp:docPr id="4" name="Carma DocSys~rapport"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w="9525">
                                <a:solidFill>
                                  <a:srgbClr val="000000"/>
                                </a:solidFill>
                                <a:miter lim="800000"/>
                                <a:headEnd/>
                                <a:tailEnd/>
                              </a:ln>
                            </wps:spPr>
                            <wps:txbx>
                              <w:txbxContent>
                                <w:p w14:paraId="2817BE34" w14:textId="77777777" w:rsidR="00914346" w:rsidRDefault="00914346"/>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17BE0B" id="_x0000_t202" coordsize="21600,21600" o:spt="202" path="m,l,21600r21600,l21600,xe">
                      <v:stroke joinstyle="miter"/>
                      <v:path gradientshapeok="t" o:connecttype="rect"/>
                    </v:shapetype>
                    <v:shape id="Carma DocSys~rapport" o:spid="_x0000_s1026" type="#_x0000_t202" style="position:absolute;margin-left:0;margin-top:0;width:0;height:0;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">
                      <v:textbox style="layout-flow:vertical;mso-layout-flow-alt:bottom-to-top">
                        <w:txbxContent>
                          <w:p w14:paraId="2817BE34" w14:textId="77777777" w:rsidR="00914346" w:rsidRDefault="00914346"/>
                        </w:txbxContent>
                      </v:textbox>
                    </v:shape>
                  </w:pict>
                </mc:Fallback>
              </mc:AlternateContent>
            </w:r>
          </w:p>
        </w:tc>
        <w:tc>
          <w:tcPr>
            <w:tcW w:w="4876" w:type="dxa"/>
          </w:tcPr>
          <w:p w14:paraId="2817BD3D" w14:textId="77777777" w:rsidR="00914346" w:rsidRPr="00955B35" w:rsidRDefault="00914346"/>
        </w:tc>
        <w:tc>
          <w:tcPr>
            <w:tcW w:w="2977" w:type="dxa"/>
          </w:tcPr>
          <w:p w14:paraId="2817BD3F" w14:textId="4EF11AAF" w:rsidR="00914346" w:rsidRPr="00955B35" w:rsidRDefault="00914346"/>
        </w:tc>
      </w:tr>
    </w:tbl>
    <w:p w14:paraId="2817BD7B" w14:textId="77777777" w:rsidR="00EB39B1" w:rsidRPr="00955B35" w:rsidRDefault="00EB39B1">
      <w:pPr>
        <w:pStyle w:val="broodtekst"/>
        <w:sectPr w:rsidR="00EB39B1" w:rsidRPr="00955B35" w:rsidSect="00914346">
          <w:headerReference w:type="even" r:id="rId11"/>
          <w:headerReference w:type="default" r:id="rId12"/>
          <w:footerReference w:type="default" r:id="rId13"/>
          <w:headerReference w:type="first" r:id="rId14"/>
          <w:pgSz w:w="11907" w:h="16840" w:code="9"/>
          <w:pgMar w:top="1768" w:right="1701" w:bottom="1486" w:left="1701" w:header="709" w:footer="397" w:gutter="0"/>
          <w:cols w:space="708"/>
          <w:titlePg/>
          <w:docGrid w:linePitch="360"/>
        </w:sectPr>
      </w:pPr>
    </w:p>
    <w:p w14:paraId="2BCAA3A2" w14:textId="77777777" w:rsidR="00955B35" w:rsidRPr="00955B35" w:rsidRDefault="00955B35" w:rsidP="009F3E71">
      <w:pPr>
        <w:spacing w:line="360" w:lineRule="exact"/>
        <w:jc w:val="center"/>
        <w:rPr>
          <w:b/>
          <w:sz w:val="28"/>
          <w:szCs w:val="28"/>
        </w:rPr>
      </w:pPr>
      <w:r w:rsidRPr="00955B35">
        <w:rPr>
          <w:b/>
          <w:sz w:val="28"/>
          <w:szCs w:val="28"/>
        </w:rPr>
        <w:t>Connectivity Enexis</w:t>
      </w:r>
    </w:p>
    <w:p w14:paraId="2AC1BF8E" w14:textId="77777777" w:rsidR="00955B35" w:rsidRPr="00955B35" w:rsidRDefault="00955B35" w:rsidP="009F3E71">
      <w:pPr>
        <w:spacing w:line="360" w:lineRule="exact"/>
        <w:jc w:val="center"/>
        <w:rPr>
          <w:b/>
          <w:sz w:val="28"/>
          <w:szCs w:val="28"/>
        </w:rPr>
      </w:pPr>
    </w:p>
    <w:p w14:paraId="4FB9CDFF" w14:textId="32275A58" w:rsidR="009F3E71" w:rsidRPr="00955B35" w:rsidRDefault="009F3E71" w:rsidP="009F3E71">
      <w:pPr>
        <w:spacing w:line="360" w:lineRule="exact"/>
        <w:jc w:val="center"/>
        <w:rPr>
          <w:b/>
          <w:sz w:val="28"/>
          <w:szCs w:val="28"/>
        </w:rPr>
      </w:pPr>
      <w:r w:rsidRPr="00955B35">
        <w:rPr>
          <w:b/>
          <w:sz w:val="28"/>
          <w:szCs w:val="28"/>
        </w:rPr>
        <w:t xml:space="preserve">ROK Bijlage </w:t>
      </w:r>
      <w:r w:rsidR="00CF23B4" w:rsidRPr="00955B35">
        <w:rPr>
          <w:b/>
          <w:sz w:val="28"/>
          <w:szCs w:val="28"/>
        </w:rPr>
        <w:t>20</w:t>
      </w:r>
    </w:p>
    <w:p w14:paraId="632E9F36" w14:textId="77777777" w:rsidR="00CF23B4" w:rsidRPr="00955B35" w:rsidRDefault="00CF23B4" w:rsidP="009F3E71">
      <w:pPr>
        <w:spacing w:line="360" w:lineRule="exact"/>
        <w:jc w:val="center"/>
        <w:rPr>
          <w:b/>
          <w:sz w:val="28"/>
          <w:szCs w:val="28"/>
        </w:rPr>
      </w:pPr>
    </w:p>
    <w:p w14:paraId="2817BD7C" w14:textId="324B0F19" w:rsidR="00EB39B1" w:rsidRPr="00955B35" w:rsidRDefault="00955B35" w:rsidP="009F3E71">
      <w:pPr>
        <w:pStyle w:val="broodtekst"/>
        <w:jc w:val="center"/>
      </w:pPr>
      <w:r w:rsidRPr="00955B35">
        <w:rPr>
          <w:b/>
          <w:sz w:val="28"/>
          <w:szCs w:val="28"/>
        </w:rPr>
        <w:t>Wijzigingsprocedure</w:t>
      </w:r>
    </w:p>
    <w:p w14:paraId="2817BD7D" w14:textId="77777777" w:rsidR="00EB39B1" w:rsidRPr="00955B35" w:rsidRDefault="00C6475C">
      <w:pPr>
        <w:pStyle w:val="Inhoudsopgave"/>
        <w:rPr>
          <w:sz w:val="18"/>
          <w:szCs w:val="18"/>
        </w:rPr>
      </w:pPr>
      <w:r w:rsidRPr="00955B35">
        <w:rPr>
          <w:sz w:val="18"/>
          <w:szCs w:val="18"/>
        </w:rPr>
        <w:lastRenderedPageBreak/>
        <w:fldChar w:fldCharType="begin"/>
      </w:r>
      <w:r w:rsidRPr="00955B35">
        <w:rPr>
          <w:sz w:val="18"/>
          <w:szCs w:val="18"/>
        </w:rPr>
        <w:instrText xml:space="preserve"> DOCPROPERTY  _inhoudsopgave  \* MERGEFORMAT </w:instrText>
      </w:r>
      <w:r w:rsidRPr="00955B35">
        <w:rPr>
          <w:sz w:val="18"/>
          <w:szCs w:val="18"/>
        </w:rPr>
        <w:fldChar w:fldCharType="separate"/>
      </w:r>
      <w:r w:rsidR="00DC0DD8" w:rsidRPr="00955B35">
        <w:rPr>
          <w:sz w:val="18"/>
          <w:szCs w:val="18"/>
        </w:rPr>
        <w:t>Inhoudsopgave</w:t>
      </w:r>
      <w:r w:rsidRPr="00955B35">
        <w:rPr>
          <w:sz w:val="18"/>
          <w:szCs w:val="18"/>
        </w:rPr>
        <w:fldChar w:fldCharType="end"/>
      </w:r>
    </w:p>
    <w:bookmarkStart w:id="3" w:name="inhoud"/>
    <w:bookmarkStart w:id="4" w:name="_Toc154542662"/>
    <w:bookmarkEnd w:id="3"/>
    <w:p w14:paraId="5BD32B20" w14:textId="7B692277" w:rsidR="00955B35" w:rsidRDefault="00A01FFA">
      <w:pPr>
        <w:pStyle w:val="Inhopg1"/>
        <w:rPr>
          <w:rFonts w:asciiTheme="minorHAnsi" w:eastAsiaTheme="minorEastAsia" w:hAnsiTheme="minorHAnsi" w:cstheme="minorBidi"/>
          <w:b w:val="0"/>
          <w:noProof/>
          <w:sz w:val="22"/>
          <w:szCs w:val="22"/>
          <w:lang w:eastAsia="nl-NL"/>
        </w:rPr>
      </w:pPr>
      <w:r w:rsidRPr="00955B35">
        <w:rPr>
          <w:b w:val="0"/>
          <w:color w:val="6699CC"/>
          <w:szCs w:val="18"/>
        </w:rPr>
        <w:fldChar w:fldCharType="begin"/>
      </w:r>
      <w:r w:rsidRPr="00955B35">
        <w:rPr>
          <w:b w:val="0"/>
          <w:color w:val="6699CC"/>
          <w:szCs w:val="18"/>
        </w:rPr>
        <w:instrText xml:space="preserve"> TOC \o "1-1" \h \z \u </w:instrText>
      </w:r>
      <w:r w:rsidRPr="00955B35">
        <w:rPr>
          <w:b w:val="0"/>
          <w:color w:val="6699CC"/>
          <w:szCs w:val="18"/>
        </w:rPr>
        <w:fldChar w:fldCharType="separate"/>
      </w:r>
      <w:hyperlink w:anchor="_Toc481064164" w:history="1">
        <w:r w:rsidR="00955B35" w:rsidRPr="00992E8B">
          <w:rPr>
            <w:rStyle w:val="Hyperlink"/>
            <w:noProof/>
          </w:rPr>
          <w:t>1</w:t>
        </w:r>
        <w:r w:rsidR="00955B35">
          <w:rPr>
            <w:rFonts w:asciiTheme="minorHAnsi" w:eastAsiaTheme="minorEastAsia" w:hAnsiTheme="minorHAnsi" w:cstheme="minorBidi"/>
            <w:b w:val="0"/>
            <w:noProof/>
            <w:sz w:val="22"/>
            <w:szCs w:val="22"/>
            <w:lang w:eastAsia="nl-NL"/>
          </w:rPr>
          <w:tab/>
        </w:r>
        <w:r w:rsidR="00955B35" w:rsidRPr="00992E8B">
          <w:rPr>
            <w:rStyle w:val="Hyperlink"/>
            <w:noProof/>
          </w:rPr>
          <w:t>Versiebeheer</w:t>
        </w:r>
        <w:r w:rsidR="00955B35">
          <w:rPr>
            <w:noProof/>
            <w:webHidden/>
          </w:rPr>
          <w:tab/>
        </w:r>
        <w:r w:rsidR="00955B35">
          <w:rPr>
            <w:noProof/>
            <w:webHidden/>
          </w:rPr>
          <w:fldChar w:fldCharType="begin"/>
        </w:r>
        <w:r w:rsidR="00955B35">
          <w:rPr>
            <w:noProof/>
            <w:webHidden/>
          </w:rPr>
          <w:instrText xml:space="preserve"> PAGEREF _Toc481064164 \h </w:instrText>
        </w:r>
        <w:r w:rsidR="00955B35">
          <w:rPr>
            <w:noProof/>
            <w:webHidden/>
          </w:rPr>
        </w:r>
        <w:r w:rsidR="00955B35">
          <w:rPr>
            <w:noProof/>
            <w:webHidden/>
          </w:rPr>
          <w:fldChar w:fldCharType="separate"/>
        </w:r>
        <w:r w:rsidR="00955B35">
          <w:rPr>
            <w:noProof/>
            <w:webHidden/>
          </w:rPr>
          <w:t>3</w:t>
        </w:r>
        <w:r w:rsidR="00955B35">
          <w:rPr>
            <w:noProof/>
            <w:webHidden/>
          </w:rPr>
          <w:fldChar w:fldCharType="end"/>
        </w:r>
      </w:hyperlink>
    </w:p>
    <w:p w14:paraId="4F2A5B51" w14:textId="182A6B0A" w:rsidR="00955B35" w:rsidRDefault="006D54DF">
      <w:pPr>
        <w:pStyle w:val="Inhopg1"/>
        <w:rPr>
          <w:rFonts w:asciiTheme="minorHAnsi" w:eastAsiaTheme="minorEastAsia" w:hAnsiTheme="minorHAnsi" w:cstheme="minorBidi"/>
          <w:b w:val="0"/>
          <w:noProof/>
          <w:sz w:val="22"/>
          <w:szCs w:val="22"/>
          <w:lang w:eastAsia="nl-NL"/>
        </w:rPr>
      </w:pPr>
      <w:hyperlink w:anchor="_Toc481064165" w:history="1">
        <w:r w:rsidR="00955B35" w:rsidRPr="00992E8B">
          <w:rPr>
            <w:rStyle w:val="Hyperlink"/>
            <w:noProof/>
          </w:rPr>
          <w:t>2</w:t>
        </w:r>
        <w:r w:rsidR="00955B35">
          <w:rPr>
            <w:rFonts w:asciiTheme="minorHAnsi" w:eastAsiaTheme="minorEastAsia" w:hAnsiTheme="minorHAnsi" w:cstheme="minorBidi"/>
            <w:b w:val="0"/>
            <w:noProof/>
            <w:sz w:val="22"/>
            <w:szCs w:val="22"/>
            <w:lang w:eastAsia="nl-NL"/>
          </w:rPr>
          <w:tab/>
        </w:r>
        <w:r w:rsidR="00955B35" w:rsidRPr="00992E8B">
          <w:rPr>
            <w:rStyle w:val="Hyperlink"/>
            <w:noProof/>
          </w:rPr>
          <w:t>Wijzigingsprocedure Enexis Communicatie overeenkomst</w:t>
        </w:r>
        <w:r w:rsidR="00955B35">
          <w:rPr>
            <w:noProof/>
            <w:webHidden/>
          </w:rPr>
          <w:tab/>
        </w:r>
        <w:r w:rsidR="00955B35">
          <w:rPr>
            <w:noProof/>
            <w:webHidden/>
          </w:rPr>
          <w:fldChar w:fldCharType="begin"/>
        </w:r>
        <w:r w:rsidR="00955B35">
          <w:rPr>
            <w:noProof/>
            <w:webHidden/>
          </w:rPr>
          <w:instrText xml:space="preserve"> PAGEREF _Toc481064165 \h </w:instrText>
        </w:r>
        <w:r w:rsidR="00955B35">
          <w:rPr>
            <w:noProof/>
            <w:webHidden/>
          </w:rPr>
        </w:r>
        <w:r w:rsidR="00955B35">
          <w:rPr>
            <w:noProof/>
            <w:webHidden/>
          </w:rPr>
          <w:fldChar w:fldCharType="separate"/>
        </w:r>
        <w:r w:rsidR="00955B35">
          <w:rPr>
            <w:noProof/>
            <w:webHidden/>
          </w:rPr>
          <w:t>4</w:t>
        </w:r>
        <w:r w:rsidR="00955B35">
          <w:rPr>
            <w:noProof/>
            <w:webHidden/>
          </w:rPr>
          <w:fldChar w:fldCharType="end"/>
        </w:r>
      </w:hyperlink>
    </w:p>
    <w:p w14:paraId="26FE1376" w14:textId="49BA2FEC" w:rsidR="00955B35" w:rsidRDefault="006D54DF">
      <w:pPr>
        <w:pStyle w:val="Inhopg1"/>
        <w:rPr>
          <w:rFonts w:asciiTheme="minorHAnsi" w:eastAsiaTheme="minorEastAsia" w:hAnsiTheme="minorHAnsi" w:cstheme="minorBidi"/>
          <w:b w:val="0"/>
          <w:noProof/>
          <w:sz w:val="22"/>
          <w:szCs w:val="22"/>
          <w:lang w:eastAsia="nl-NL"/>
        </w:rPr>
      </w:pPr>
      <w:hyperlink w:anchor="_Toc481064166" w:history="1">
        <w:r w:rsidR="00955B35" w:rsidRPr="00992E8B">
          <w:rPr>
            <w:rStyle w:val="Hyperlink"/>
            <w:noProof/>
          </w:rPr>
          <w:t>3</w:t>
        </w:r>
        <w:r w:rsidR="00955B35">
          <w:rPr>
            <w:rFonts w:asciiTheme="minorHAnsi" w:eastAsiaTheme="minorEastAsia" w:hAnsiTheme="minorHAnsi" w:cstheme="minorBidi"/>
            <w:b w:val="0"/>
            <w:noProof/>
            <w:sz w:val="22"/>
            <w:szCs w:val="22"/>
            <w:lang w:eastAsia="nl-NL"/>
          </w:rPr>
          <w:tab/>
        </w:r>
        <w:r w:rsidR="00955B35" w:rsidRPr="00992E8B">
          <w:rPr>
            <w:rStyle w:val="Hyperlink"/>
            <w:noProof/>
          </w:rPr>
          <w:t>Vergoedingen voor Wijzigingen</w:t>
        </w:r>
        <w:r w:rsidR="00955B35">
          <w:rPr>
            <w:noProof/>
            <w:webHidden/>
          </w:rPr>
          <w:tab/>
        </w:r>
        <w:r w:rsidR="00955B35">
          <w:rPr>
            <w:noProof/>
            <w:webHidden/>
          </w:rPr>
          <w:fldChar w:fldCharType="begin"/>
        </w:r>
        <w:r w:rsidR="00955B35">
          <w:rPr>
            <w:noProof/>
            <w:webHidden/>
          </w:rPr>
          <w:instrText xml:space="preserve"> PAGEREF _Toc481064166 \h </w:instrText>
        </w:r>
        <w:r w:rsidR="00955B35">
          <w:rPr>
            <w:noProof/>
            <w:webHidden/>
          </w:rPr>
        </w:r>
        <w:r w:rsidR="00955B35">
          <w:rPr>
            <w:noProof/>
            <w:webHidden/>
          </w:rPr>
          <w:fldChar w:fldCharType="separate"/>
        </w:r>
        <w:r w:rsidR="00955B35">
          <w:rPr>
            <w:noProof/>
            <w:webHidden/>
          </w:rPr>
          <w:t>7</w:t>
        </w:r>
        <w:r w:rsidR="00955B35">
          <w:rPr>
            <w:noProof/>
            <w:webHidden/>
          </w:rPr>
          <w:fldChar w:fldCharType="end"/>
        </w:r>
      </w:hyperlink>
    </w:p>
    <w:p w14:paraId="7C3D51F5" w14:textId="641A0DBB" w:rsidR="00955B35" w:rsidRDefault="006D54DF">
      <w:pPr>
        <w:pStyle w:val="Inhopg1"/>
        <w:tabs>
          <w:tab w:val="left" w:pos="1100"/>
        </w:tabs>
        <w:rPr>
          <w:rFonts w:asciiTheme="minorHAnsi" w:eastAsiaTheme="minorEastAsia" w:hAnsiTheme="minorHAnsi" w:cstheme="minorBidi"/>
          <w:b w:val="0"/>
          <w:noProof/>
          <w:sz w:val="22"/>
          <w:szCs w:val="22"/>
          <w:lang w:eastAsia="nl-NL"/>
        </w:rPr>
      </w:pPr>
      <w:hyperlink w:anchor="_Toc481064167" w:history="1">
        <w:r w:rsidR="00955B35" w:rsidRPr="00992E8B">
          <w:rPr>
            <w:rStyle w:val="Hyperlink"/>
            <w:noProof/>
          </w:rPr>
          <w:t>Annex I</w:t>
        </w:r>
        <w:r w:rsidR="00955B35">
          <w:rPr>
            <w:rFonts w:asciiTheme="minorHAnsi" w:eastAsiaTheme="minorEastAsia" w:hAnsiTheme="minorHAnsi" w:cstheme="minorBidi"/>
            <w:b w:val="0"/>
            <w:noProof/>
            <w:sz w:val="22"/>
            <w:szCs w:val="22"/>
            <w:lang w:eastAsia="nl-NL"/>
          </w:rPr>
          <w:tab/>
        </w:r>
        <w:r w:rsidR="00955B35" w:rsidRPr="00992E8B">
          <w:rPr>
            <w:rStyle w:val="Hyperlink"/>
            <w:noProof/>
          </w:rPr>
          <w:t>Template Contract Amendering</w:t>
        </w:r>
        <w:r w:rsidR="00955B35">
          <w:rPr>
            <w:noProof/>
            <w:webHidden/>
          </w:rPr>
          <w:tab/>
        </w:r>
        <w:r w:rsidR="00955B35">
          <w:rPr>
            <w:noProof/>
            <w:webHidden/>
          </w:rPr>
          <w:fldChar w:fldCharType="begin"/>
        </w:r>
        <w:r w:rsidR="00955B35">
          <w:rPr>
            <w:noProof/>
            <w:webHidden/>
          </w:rPr>
          <w:instrText xml:space="preserve"> PAGEREF _Toc481064167 \h </w:instrText>
        </w:r>
        <w:r w:rsidR="00955B35">
          <w:rPr>
            <w:noProof/>
            <w:webHidden/>
          </w:rPr>
        </w:r>
        <w:r w:rsidR="00955B35">
          <w:rPr>
            <w:noProof/>
            <w:webHidden/>
          </w:rPr>
          <w:fldChar w:fldCharType="separate"/>
        </w:r>
        <w:r w:rsidR="00955B35">
          <w:rPr>
            <w:noProof/>
            <w:webHidden/>
          </w:rPr>
          <w:t>9</w:t>
        </w:r>
        <w:r w:rsidR="00955B35">
          <w:rPr>
            <w:noProof/>
            <w:webHidden/>
          </w:rPr>
          <w:fldChar w:fldCharType="end"/>
        </w:r>
      </w:hyperlink>
    </w:p>
    <w:p w14:paraId="577E17C4" w14:textId="1F262200" w:rsidR="00955B35" w:rsidRDefault="006D54DF">
      <w:pPr>
        <w:pStyle w:val="Inhopg1"/>
        <w:tabs>
          <w:tab w:val="left" w:pos="1320"/>
        </w:tabs>
        <w:rPr>
          <w:rFonts w:asciiTheme="minorHAnsi" w:eastAsiaTheme="minorEastAsia" w:hAnsiTheme="minorHAnsi" w:cstheme="minorBidi"/>
          <w:b w:val="0"/>
          <w:noProof/>
          <w:sz w:val="22"/>
          <w:szCs w:val="22"/>
          <w:lang w:eastAsia="nl-NL"/>
        </w:rPr>
      </w:pPr>
      <w:hyperlink w:anchor="_Toc481064168" w:history="1">
        <w:r w:rsidR="00955B35" w:rsidRPr="00992E8B">
          <w:rPr>
            <w:rStyle w:val="Hyperlink"/>
            <w:noProof/>
            <w:lang w:val="en-US"/>
          </w:rPr>
          <w:t>Annex II</w:t>
        </w:r>
        <w:r w:rsidR="00955B35">
          <w:rPr>
            <w:rFonts w:asciiTheme="minorHAnsi" w:eastAsiaTheme="minorEastAsia" w:hAnsiTheme="minorHAnsi" w:cstheme="minorBidi"/>
            <w:b w:val="0"/>
            <w:noProof/>
            <w:sz w:val="22"/>
            <w:szCs w:val="22"/>
            <w:lang w:eastAsia="nl-NL"/>
          </w:rPr>
          <w:tab/>
        </w:r>
        <w:r w:rsidR="00955B35" w:rsidRPr="00992E8B">
          <w:rPr>
            <w:rStyle w:val="Hyperlink"/>
            <w:noProof/>
            <w:lang w:val="en-US"/>
          </w:rPr>
          <w:t>Contractwijzigingsprocedure</w:t>
        </w:r>
        <w:r w:rsidR="00955B35">
          <w:rPr>
            <w:noProof/>
            <w:webHidden/>
          </w:rPr>
          <w:tab/>
        </w:r>
        <w:r w:rsidR="00955B35">
          <w:rPr>
            <w:noProof/>
            <w:webHidden/>
          </w:rPr>
          <w:fldChar w:fldCharType="begin"/>
        </w:r>
        <w:r w:rsidR="00955B35">
          <w:rPr>
            <w:noProof/>
            <w:webHidden/>
          </w:rPr>
          <w:instrText xml:space="preserve"> PAGEREF _Toc481064168 \h </w:instrText>
        </w:r>
        <w:r w:rsidR="00955B35">
          <w:rPr>
            <w:noProof/>
            <w:webHidden/>
          </w:rPr>
        </w:r>
        <w:r w:rsidR="00955B35">
          <w:rPr>
            <w:noProof/>
            <w:webHidden/>
          </w:rPr>
          <w:fldChar w:fldCharType="separate"/>
        </w:r>
        <w:r w:rsidR="00955B35">
          <w:rPr>
            <w:noProof/>
            <w:webHidden/>
          </w:rPr>
          <w:t>10</w:t>
        </w:r>
        <w:r w:rsidR="00955B35">
          <w:rPr>
            <w:noProof/>
            <w:webHidden/>
          </w:rPr>
          <w:fldChar w:fldCharType="end"/>
        </w:r>
      </w:hyperlink>
    </w:p>
    <w:p w14:paraId="2817BD89" w14:textId="2BF47257" w:rsidR="0043103B" w:rsidRPr="00955B35" w:rsidRDefault="00A01FFA">
      <w:pPr>
        <w:suppressAutoHyphens w:val="0"/>
        <w:spacing w:line="240" w:lineRule="auto"/>
        <w:rPr>
          <w:rFonts w:ascii="DIN-Regular" w:hAnsi="DIN-Regular"/>
          <w:color w:val="6699CC"/>
          <w:sz w:val="28"/>
          <w:szCs w:val="28"/>
        </w:rPr>
      </w:pPr>
      <w:r w:rsidRPr="00955B35">
        <w:rPr>
          <w:b/>
          <w:color w:val="6699CC"/>
          <w:szCs w:val="18"/>
        </w:rPr>
        <w:fldChar w:fldCharType="end"/>
      </w:r>
      <w:r w:rsidR="0043103B" w:rsidRPr="00955B35">
        <w:rPr>
          <w:rFonts w:ascii="DIN-Regular" w:hAnsi="DIN-Regular"/>
          <w:color w:val="6699CC"/>
          <w:sz w:val="28"/>
          <w:szCs w:val="28"/>
        </w:rPr>
        <w:br w:type="page"/>
      </w:r>
    </w:p>
    <w:p w14:paraId="73767D41" w14:textId="64C290DB" w:rsidR="00914346" w:rsidRPr="00955B35" w:rsidRDefault="00914346" w:rsidP="0043103B">
      <w:pPr>
        <w:pStyle w:val="Kop1"/>
      </w:pPr>
      <w:bookmarkStart w:id="5" w:name="_Toc481064164"/>
      <w:bookmarkStart w:id="6" w:name="_Toc363759562"/>
      <w:r w:rsidRPr="00955B35">
        <w:lastRenderedPageBreak/>
        <w:t>Versiebeheer</w:t>
      </w:r>
      <w:bookmarkEnd w:id="5"/>
    </w:p>
    <w:tbl>
      <w:tblPr>
        <w:tblW w:w="8897" w:type="dxa"/>
        <w:tblBorders>
          <w:top w:val="single" w:sz="8" w:space="0" w:color="4F81BD"/>
          <w:bottom w:val="single" w:sz="8" w:space="0" w:color="4F81BD"/>
        </w:tblBorders>
        <w:tblLook w:val="04A0" w:firstRow="1" w:lastRow="0" w:firstColumn="1" w:lastColumn="0" w:noHBand="0" w:noVBand="1"/>
      </w:tblPr>
      <w:tblGrid>
        <w:gridCol w:w="1649"/>
        <w:gridCol w:w="1649"/>
        <w:gridCol w:w="1650"/>
        <w:gridCol w:w="3949"/>
      </w:tblGrid>
      <w:tr w:rsidR="00914346" w:rsidRPr="00955B35" w14:paraId="3B5A289F" w14:textId="77777777" w:rsidTr="00DF51D7">
        <w:trPr>
          <w:trHeight w:val="300"/>
        </w:trPr>
        <w:tc>
          <w:tcPr>
            <w:tcW w:w="1649" w:type="dxa"/>
            <w:tcBorders>
              <w:top w:val="single" w:sz="8" w:space="0" w:color="4F81BD"/>
              <w:left w:val="nil"/>
              <w:bottom w:val="single" w:sz="8" w:space="0" w:color="4F81BD"/>
              <w:right w:val="nil"/>
            </w:tcBorders>
          </w:tcPr>
          <w:p w14:paraId="6FF86A06" w14:textId="77777777" w:rsidR="00914346" w:rsidRPr="00955B35" w:rsidRDefault="00914346" w:rsidP="00DF51D7">
            <w:pPr>
              <w:rPr>
                <w:b/>
                <w:bCs/>
                <w:color w:val="4F81BD"/>
                <w:sz w:val="14"/>
                <w:szCs w:val="19"/>
              </w:rPr>
            </w:pPr>
            <w:bookmarkStart w:id="7" w:name="_Toc220476716"/>
            <w:bookmarkStart w:id="8" w:name="_Toc224636207"/>
            <w:r w:rsidRPr="00955B35">
              <w:rPr>
                <w:b/>
                <w:bCs/>
                <w:color w:val="4F81BD"/>
                <w:sz w:val="14"/>
                <w:szCs w:val="19"/>
              </w:rPr>
              <w:t>Versie</w:t>
            </w:r>
          </w:p>
        </w:tc>
        <w:tc>
          <w:tcPr>
            <w:tcW w:w="1649" w:type="dxa"/>
            <w:tcBorders>
              <w:top w:val="single" w:sz="8" w:space="0" w:color="4F81BD"/>
              <w:left w:val="nil"/>
              <w:bottom w:val="single" w:sz="8" w:space="0" w:color="4F81BD"/>
              <w:right w:val="nil"/>
            </w:tcBorders>
          </w:tcPr>
          <w:p w14:paraId="28084851" w14:textId="77777777" w:rsidR="00914346" w:rsidRPr="00955B35" w:rsidRDefault="00914346" w:rsidP="00DF51D7">
            <w:pPr>
              <w:rPr>
                <w:b/>
                <w:bCs/>
                <w:color w:val="4F81BD"/>
                <w:sz w:val="14"/>
                <w:szCs w:val="19"/>
              </w:rPr>
            </w:pPr>
            <w:r w:rsidRPr="00955B35">
              <w:rPr>
                <w:b/>
                <w:bCs/>
                <w:color w:val="4F81BD"/>
                <w:sz w:val="14"/>
                <w:szCs w:val="19"/>
              </w:rPr>
              <w:t>Datum</w:t>
            </w:r>
          </w:p>
        </w:tc>
        <w:tc>
          <w:tcPr>
            <w:tcW w:w="1650" w:type="dxa"/>
            <w:tcBorders>
              <w:top w:val="single" w:sz="8" w:space="0" w:color="4F81BD"/>
              <w:left w:val="nil"/>
              <w:bottom w:val="single" w:sz="8" w:space="0" w:color="4F81BD"/>
              <w:right w:val="nil"/>
            </w:tcBorders>
          </w:tcPr>
          <w:p w14:paraId="60CB00B3" w14:textId="77777777" w:rsidR="00914346" w:rsidRPr="00955B35" w:rsidRDefault="00914346" w:rsidP="00DF51D7">
            <w:pPr>
              <w:rPr>
                <w:b/>
                <w:bCs/>
                <w:color w:val="4F81BD"/>
                <w:sz w:val="14"/>
                <w:szCs w:val="19"/>
              </w:rPr>
            </w:pPr>
            <w:r w:rsidRPr="00955B35">
              <w:rPr>
                <w:b/>
                <w:bCs/>
                <w:color w:val="4F81BD"/>
                <w:sz w:val="14"/>
                <w:szCs w:val="19"/>
              </w:rPr>
              <w:t>Naam</w:t>
            </w:r>
          </w:p>
        </w:tc>
        <w:tc>
          <w:tcPr>
            <w:tcW w:w="3949" w:type="dxa"/>
            <w:tcBorders>
              <w:top w:val="single" w:sz="8" w:space="0" w:color="4F81BD"/>
              <w:left w:val="nil"/>
              <w:bottom w:val="single" w:sz="8" w:space="0" w:color="4F81BD"/>
              <w:right w:val="nil"/>
            </w:tcBorders>
          </w:tcPr>
          <w:p w14:paraId="66E6B27C" w14:textId="77777777" w:rsidR="00914346" w:rsidRPr="00955B35" w:rsidRDefault="00914346" w:rsidP="00DF51D7">
            <w:pPr>
              <w:rPr>
                <w:b/>
                <w:bCs/>
                <w:color w:val="4F81BD"/>
                <w:sz w:val="14"/>
                <w:szCs w:val="19"/>
              </w:rPr>
            </w:pPr>
            <w:r w:rsidRPr="00955B35">
              <w:rPr>
                <w:b/>
                <w:bCs/>
                <w:color w:val="4F81BD"/>
                <w:sz w:val="14"/>
                <w:szCs w:val="19"/>
              </w:rPr>
              <w:t>Wijzigingen</w:t>
            </w:r>
          </w:p>
        </w:tc>
      </w:tr>
      <w:tr w:rsidR="004229E5" w:rsidRPr="00955B35" w14:paraId="6B389582" w14:textId="77777777" w:rsidTr="00DF51D7">
        <w:trPr>
          <w:trHeight w:val="285"/>
        </w:trPr>
        <w:tc>
          <w:tcPr>
            <w:tcW w:w="1649" w:type="dxa"/>
            <w:tcBorders>
              <w:left w:val="nil"/>
              <w:right w:val="nil"/>
            </w:tcBorders>
            <w:shd w:val="clear" w:color="auto" w:fill="D3DFEE"/>
          </w:tcPr>
          <w:p w14:paraId="0CD532FB" w14:textId="222FDCFE" w:rsidR="004229E5" w:rsidRPr="00955B35" w:rsidRDefault="00955B35" w:rsidP="004229E5">
            <w:pPr>
              <w:rPr>
                <w:bCs/>
                <w:color w:val="4F81BD"/>
                <w:sz w:val="14"/>
                <w:szCs w:val="19"/>
              </w:rPr>
            </w:pPr>
            <w:r w:rsidRPr="00955B35">
              <w:rPr>
                <w:bCs/>
                <w:color w:val="4F81BD"/>
                <w:sz w:val="14"/>
                <w:szCs w:val="19"/>
              </w:rPr>
              <w:t>1.1</w:t>
            </w:r>
          </w:p>
        </w:tc>
        <w:tc>
          <w:tcPr>
            <w:tcW w:w="1649" w:type="dxa"/>
            <w:tcBorders>
              <w:left w:val="nil"/>
              <w:right w:val="nil"/>
            </w:tcBorders>
            <w:shd w:val="clear" w:color="auto" w:fill="D3DFEE"/>
          </w:tcPr>
          <w:p w14:paraId="6A118B24" w14:textId="174792A6" w:rsidR="004229E5" w:rsidRPr="00955B35" w:rsidRDefault="00955B35" w:rsidP="004229E5">
            <w:pPr>
              <w:rPr>
                <w:color w:val="4F81BD"/>
                <w:sz w:val="14"/>
                <w:szCs w:val="19"/>
              </w:rPr>
            </w:pPr>
            <w:r w:rsidRPr="00955B35">
              <w:rPr>
                <w:color w:val="4F81BD"/>
                <w:sz w:val="14"/>
                <w:szCs w:val="19"/>
              </w:rPr>
              <w:t>April 2017</w:t>
            </w:r>
          </w:p>
        </w:tc>
        <w:tc>
          <w:tcPr>
            <w:tcW w:w="1650" w:type="dxa"/>
            <w:tcBorders>
              <w:left w:val="nil"/>
              <w:right w:val="nil"/>
            </w:tcBorders>
            <w:shd w:val="clear" w:color="auto" w:fill="D3DFEE"/>
          </w:tcPr>
          <w:p w14:paraId="3E13DA9D" w14:textId="7004BCE4" w:rsidR="004229E5" w:rsidRPr="00955B35" w:rsidRDefault="004229E5" w:rsidP="004229E5">
            <w:pPr>
              <w:rPr>
                <w:color w:val="4F81BD"/>
                <w:sz w:val="14"/>
                <w:szCs w:val="19"/>
              </w:rPr>
            </w:pPr>
            <w:r w:rsidRPr="00955B35">
              <w:rPr>
                <w:color w:val="4F81BD"/>
                <w:sz w:val="14"/>
                <w:szCs w:val="19"/>
              </w:rPr>
              <w:t xml:space="preserve">Enexis </w:t>
            </w:r>
          </w:p>
        </w:tc>
        <w:tc>
          <w:tcPr>
            <w:tcW w:w="3949" w:type="dxa"/>
            <w:tcBorders>
              <w:left w:val="nil"/>
              <w:right w:val="nil"/>
            </w:tcBorders>
            <w:shd w:val="clear" w:color="auto" w:fill="D3DFEE"/>
          </w:tcPr>
          <w:p w14:paraId="1AB6A084" w14:textId="00CF67E6" w:rsidR="004229E5" w:rsidRPr="00955B35" w:rsidRDefault="004229E5" w:rsidP="004229E5">
            <w:pPr>
              <w:rPr>
                <w:color w:val="4F81BD"/>
                <w:sz w:val="14"/>
                <w:szCs w:val="19"/>
              </w:rPr>
            </w:pPr>
            <w:r w:rsidRPr="00955B35">
              <w:rPr>
                <w:color w:val="4F81BD"/>
                <w:sz w:val="14"/>
                <w:szCs w:val="19"/>
              </w:rPr>
              <w:t>Versie meegezonden met RFP</w:t>
            </w:r>
          </w:p>
        </w:tc>
      </w:tr>
      <w:tr w:rsidR="004229E5" w:rsidRPr="00955B35" w14:paraId="5FB0B653" w14:textId="77777777" w:rsidTr="00DF51D7">
        <w:trPr>
          <w:trHeight w:val="291"/>
        </w:trPr>
        <w:tc>
          <w:tcPr>
            <w:tcW w:w="1649" w:type="dxa"/>
          </w:tcPr>
          <w:p w14:paraId="74CC86D9" w14:textId="77777777" w:rsidR="004229E5" w:rsidRPr="00955B35" w:rsidRDefault="004229E5" w:rsidP="004229E5">
            <w:pPr>
              <w:rPr>
                <w:bCs/>
                <w:color w:val="4F81BD"/>
                <w:sz w:val="14"/>
                <w:szCs w:val="19"/>
              </w:rPr>
            </w:pPr>
          </w:p>
        </w:tc>
        <w:tc>
          <w:tcPr>
            <w:tcW w:w="1649" w:type="dxa"/>
          </w:tcPr>
          <w:p w14:paraId="655E1EF4" w14:textId="77777777" w:rsidR="004229E5" w:rsidRPr="00955B35" w:rsidRDefault="004229E5" w:rsidP="004229E5">
            <w:pPr>
              <w:rPr>
                <w:bCs/>
                <w:color w:val="4F81BD"/>
                <w:sz w:val="14"/>
                <w:szCs w:val="19"/>
              </w:rPr>
            </w:pPr>
          </w:p>
        </w:tc>
        <w:tc>
          <w:tcPr>
            <w:tcW w:w="1650" w:type="dxa"/>
          </w:tcPr>
          <w:p w14:paraId="66D654AC" w14:textId="77777777" w:rsidR="004229E5" w:rsidRPr="00955B35" w:rsidRDefault="004229E5" w:rsidP="004229E5">
            <w:pPr>
              <w:rPr>
                <w:bCs/>
                <w:color w:val="4F81BD"/>
                <w:sz w:val="14"/>
                <w:szCs w:val="19"/>
              </w:rPr>
            </w:pPr>
          </w:p>
        </w:tc>
        <w:tc>
          <w:tcPr>
            <w:tcW w:w="3949" w:type="dxa"/>
          </w:tcPr>
          <w:p w14:paraId="477B491D" w14:textId="77777777" w:rsidR="004229E5" w:rsidRPr="00955B35" w:rsidRDefault="004229E5" w:rsidP="004229E5">
            <w:pPr>
              <w:rPr>
                <w:bCs/>
                <w:color w:val="4F81BD"/>
                <w:sz w:val="14"/>
                <w:szCs w:val="19"/>
              </w:rPr>
            </w:pPr>
          </w:p>
        </w:tc>
      </w:tr>
      <w:tr w:rsidR="004229E5" w:rsidRPr="00955B35" w14:paraId="48489030" w14:textId="77777777" w:rsidTr="00DF51D7">
        <w:trPr>
          <w:trHeight w:val="285"/>
        </w:trPr>
        <w:tc>
          <w:tcPr>
            <w:tcW w:w="1649" w:type="dxa"/>
            <w:tcBorders>
              <w:left w:val="nil"/>
              <w:right w:val="nil"/>
            </w:tcBorders>
            <w:shd w:val="clear" w:color="auto" w:fill="D3DFEE"/>
          </w:tcPr>
          <w:p w14:paraId="194F715C" w14:textId="77777777" w:rsidR="004229E5" w:rsidRPr="00955B35" w:rsidRDefault="004229E5" w:rsidP="004229E5">
            <w:pPr>
              <w:rPr>
                <w:bCs/>
                <w:color w:val="4F81BD"/>
                <w:sz w:val="14"/>
                <w:szCs w:val="19"/>
              </w:rPr>
            </w:pPr>
          </w:p>
        </w:tc>
        <w:tc>
          <w:tcPr>
            <w:tcW w:w="1649" w:type="dxa"/>
            <w:tcBorders>
              <w:left w:val="nil"/>
              <w:right w:val="nil"/>
            </w:tcBorders>
            <w:shd w:val="clear" w:color="auto" w:fill="D3DFEE"/>
          </w:tcPr>
          <w:p w14:paraId="17BC9CC8" w14:textId="77777777" w:rsidR="004229E5" w:rsidRPr="00955B35" w:rsidRDefault="004229E5" w:rsidP="004229E5">
            <w:pPr>
              <w:rPr>
                <w:color w:val="4F81BD"/>
                <w:sz w:val="14"/>
                <w:szCs w:val="19"/>
              </w:rPr>
            </w:pPr>
          </w:p>
        </w:tc>
        <w:tc>
          <w:tcPr>
            <w:tcW w:w="1650" w:type="dxa"/>
            <w:tcBorders>
              <w:left w:val="nil"/>
              <w:right w:val="nil"/>
            </w:tcBorders>
            <w:shd w:val="clear" w:color="auto" w:fill="D3DFEE"/>
          </w:tcPr>
          <w:p w14:paraId="39D76DA3" w14:textId="77777777" w:rsidR="004229E5" w:rsidRPr="00955B35" w:rsidRDefault="004229E5" w:rsidP="004229E5">
            <w:pPr>
              <w:rPr>
                <w:color w:val="4F81BD"/>
                <w:sz w:val="14"/>
                <w:szCs w:val="19"/>
              </w:rPr>
            </w:pPr>
          </w:p>
        </w:tc>
        <w:tc>
          <w:tcPr>
            <w:tcW w:w="3949" w:type="dxa"/>
            <w:tcBorders>
              <w:left w:val="nil"/>
              <w:right w:val="nil"/>
            </w:tcBorders>
            <w:shd w:val="clear" w:color="auto" w:fill="D3DFEE"/>
          </w:tcPr>
          <w:p w14:paraId="1895DCE9" w14:textId="77777777" w:rsidR="004229E5" w:rsidRPr="00955B35" w:rsidRDefault="004229E5" w:rsidP="004229E5">
            <w:pPr>
              <w:rPr>
                <w:color w:val="4F81BD"/>
                <w:sz w:val="14"/>
                <w:szCs w:val="19"/>
              </w:rPr>
            </w:pPr>
          </w:p>
        </w:tc>
      </w:tr>
      <w:tr w:rsidR="004229E5" w:rsidRPr="00955B35" w14:paraId="365FC320" w14:textId="77777777" w:rsidTr="00DF51D7">
        <w:trPr>
          <w:trHeight w:val="285"/>
        </w:trPr>
        <w:tc>
          <w:tcPr>
            <w:tcW w:w="1649" w:type="dxa"/>
          </w:tcPr>
          <w:p w14:paraId="22D06E76" w14:textId="77777777" w:rsidR="004229E5" w:rsidRPr="00955B35" w:rsidRDefault="004229E5" w:rsidP="004229E5">
            <w:pPr>
              <w:rPr>
                <w:bCs/>
                <w:color w:val="4F81BD"/>
                <w:sz w:val="14"/>
                <w:szCs w:val="19"/>
              </w:rPr>
            </w:pPr>
          </w:p>
        </w:tc>
        <w:tc>
          <w:tcPr>
            <w:tcW w:w="1649" w:type="dxa"/>
          </w:tcPr>
          <w:p w14:paraId="312A635C" w14:textId="77777777" w:rsidR="004229E5" w:rsidRPr="00955B35" w:rsidRDefault="004229E5" w:rsidP="004229E5">
            <w:pPr>
              <w:rPr>
                <w:bCs/>
                <w:color w:val="4F81BD"/>
                <w:sz w:val="14"/>
                <w:szCs w:val="19"/>
              </w:rPr>
            </w:pPr>
          </w:p>
        </w:tc>
        <w:tc>
          <w:tcPr>
            <w:tcW w:w="1650" w:type="dxa"/>
          </w:tcPr>
          <w:p w14:paraId="423286A1" w14:textId="77777777" w:rsidR="004229E5" w:rsidRPr="00955B35" w:rsidRDefault="004229E5" w:rsidP="004229E5">
            <w:pPr>
              <w:rPr>
                <w:bCs/>
                <w:color w:val="4F81BD"/>
                <w:sz w:val="14"/>
                <w:szCs w:val="19"/>
              </w:rPr>
            </w:pPr>
          </w:p>
        </w:tc>
        <w:tc>
          <w:tcPr>
            <w:tcW w:w="3949" w:type="dxa"/>
          </w:tcPr>
          <w:p w14:paraId="2763AFE6" w14:textId="77777777" w:rsidR="004229E5" w:rsidRPr="00955B35" w:rsidRDefault="004229E5" w:rsidP="004229E5">
            <w:pPr>
              <w:rPr>
                <w:bCs/>
                <w:color w:val="4F81BD"/>
                <w:sz w:val="14"/>
                <w:szCs w:val="19"/>
              </w:rPr>
            </w:pPr>
          </w:p>
        </w:tc>
      </w:tr>
      <w:tr w:rsidR="004229E5" w:rsidRPr="00955B35" w14:paraId="7026880C" w14:textId="77777777" w:rsidTr="00DF51D7">
        <w:trPr>
          <w:trHeight w:val="285"/>
        </w:trPr>
        <w:tc>
          <w:tcPr>
            <w:tcW w:w="1649" w:type="dxa"/>
            <w:tcBorders>
              <w:left w:val="nil"/>
              <w:right w:val="nil"/>
            </w:tcBorders>
            <w:shd w:val="clear" w:color="auto" w:fill="D3DFEE"/>
          </w:tcPr>
          <w:p w14:paraId="12CD81C9" w14:textId="77777777" w:rsidR="004229E5" w:rsidRPr="00955B35" w:rsidRDefault="004229E5" w:rsidP="004229E5">
            <w:pPr>
              <w:rPr>
                <w:bCs/>
                <w:color w:val="4F81BD"/>
                <w:sz w:val="14"/>
                <w:szCs w:val="19"/>
              </w:rPr>
            </w:pPr>
          </w:p>
        </w:tc>
        <w:tc>
          <w:tcPr>
            <w:tcW w:w="1649" w:type="dxa"/>
            <w:tcBorders>
              <w:left w:val="nil"/>
              <w:right w:val="nil"/>
            </w:tcBorders>
            <w:shd w:val="clear" w:color="auto" w:fill="D3DFEE"/>
          </w:tcPr>
          <w:p w14:paraId="70F8C9B8" w14:textId="77777777" w:rsidR="004229E5" w:rsidRPr="00955B35" w:rsidRDefault="004229E5" w:rsidP="004229E5">
            <w:pPr>
              <w:rPr>
                <w:color w:val="4F81BD"/>
                <w:sz w:val="14"/>
                <w:szCs w:val="19"/>
              </w:rPr>
            </w:pPr>
          </w:p>
        </w:tc>
        <w:tc>
          <w:tcPr>
            <w:tcW w:w="1650" w:type="dxa"/>
            <w:tcBorders>
              <w:left w:val="nil"/>
              <w:right w:val="nil"/>
            </w:tcBorders>
            <w:shd w:val="clear" w:color="auto" w:fill="D3DFEE"/>
          </w:tcPr>
          <w:p w14:paraId="135F7F8C" w14:textId="77777777" w:rsidR="004229E5" w:rsidRPr="00955B35" w:rsidRDefault="004229E5" w:rsidP="004229E5">
            <w:pPr>
              <w:rPr>
                <w:color w:val="4F81BD"/>
                <w:sz w:val="14"/>
                <w:szCs w:val="19"/>
              </w:rPr>
            </w:pPr>
          </w:p>
        </w:tc>
        <w:tc>
          <w:tcPr>
            <w:tcW w:w="3949" w:type="dxa"/>
            <w:tcBorders>
              <w:left w:val="nil"/>
              <w:right w:val="nil"/>
            </w:tcBorders>
            <w:shd w:val="clear" w:color="auto" w:fill="D3DFEE"/>
          </w:tcPr>
          <w:p w14:paraId="51ACE052" w14:textId="77777777" w:rsidR="004229E5" w:rsidRPr="00955B35" w:rsidRDefault="004229E5" w:rsidP="004229E5">
            <w:pPr>
              <w:rPr>
                <w:color w:val="4F81BD"/>
                <w:sz w:val="14"/>
                <w:szCs w:val="19"/>
              </w:rPr>
            </w:pPr>
          </w:p>
        </w:tc>
      </w:tr>
      <w:tr w:rsidR="004229E5" w:rsidRPr="00955B35" w14:paraId="04F9C8BE" w14:textId="77777777" w:rsidTr="00DF51D7">
        <w:trPr>
          <w:trHeight w:val="285"/>
        </w:trPr>
        <w:tc>
          <w:tcPr>
            <w:tcW w:w="1649" w:type="dxa"/>
          </w:tcPr>
          <w:p w14:paraId="113E2188" w14:textId="77777777" w:rsidR="004229E5" w:rsidRPr="00955B35" w:rsidRDefault="004229E5" w:rsidP="004229E5">
            <w:pPr>
              <w:rPr>
                <w:bCs/>
                <w:color w:val="4F81BD"/>
                <w:sz w:val="14"/>
                <w:szCs w:val="19"/>
              </w:rPr>
            </w:pPr>
          </w:p>
        </w:tc>
        <w:tc>
          <w:tcPr>
            <w:tcW w:w="1649" w:type="dxa"/>
          </w:tcPr>
          <w:p w14:paraId="17992AE9" w14:textId="77777777" w:rsidR="004229E5" w:rsidRPr="00955B35" w:rsidRDefault="004229E5" w:rsidP="004229E5">
            <w:pPr>
              <w:rPr>
                <w:color w:val="4F81BD"/>
                <w:sz w:val="14"/>
                <w:szCs w:val="19"/>
              </w:rPr>
            </w:pPr>
          </w:p>
        </w:tc>
        <w:tc>
          <w:tcPr>
            <w:tcW w:w="1650" w:type="dxa"/>
          </w:tcPr>
          <w:p w14:paraId="6A0FF194" w14:textId="77777777" w:rsidR="004229E5" w:rsidRPr="00955B35" w:rsidRDefault="004229E5" w:rsidP="004229E5">
            <w:pPr>
              <w:rPr>
                <w:color w:val="4F81BD"/>
                <w:sz w:val="14"/>
                <w:szCs w:val="19"/>
              </w:rPr>
            </w:pPr>
          </w:p>
        </w:tc>
        <w:tc>
          <w:tcPr>
            <w:tcW w:w="3949" w:type="dxa"/>
          </w:tcPr>
          <w:p w14:paraId="00B398CE" w14:textId="77777777" w:rsidR="004229E5" w:rsidRPr="00955B35" w:rsidRDefault="004229E5" w:rsidP="004229E5">
            <w:pPr>
              <w:rPr>
                <w:color w:val="4F81BD"/>
                <w:sz w:val="14"/>
                <w:szCs w:val="19"/>
              </w:rPr>
            </w:pPr>
          </w:p>
        </w:tc>
      </w:tr>
      <w:tr w:rsidR="004229E5" w:rsidRPr="00955B35" w14:paraId="3FAED73C" w14:textId="77777777" w:rsidTr="00DF51D7">
        <w:trPr>
          <w:trHeight w:val="281"/>
        </w:trPr>
        <w:tc>
          <w:tcPr>
            <w:tcW w:w="1649" w:type="dxa"/>
            <w:tcBorders>
              <w:left w:val="nil"/>
              <w:right w:val="nil"/>
            </w:tcBorders>
            <w:shd w:val="clear" w:color="auto" w:fill="D3DFEE"/>
          </w:tcPr>
          <w:p w14:paraId="7D96D373" w14:textId="77777777" w:rsidR="004229E5" w:rsidRPr="00955B35" w:rsidRDefault="004229E5" w:rsidP="004229E5">
            <w:pPr>
              <w:rPr>
                <w:bCs/>
                <w:color w:val="4F81BD"/>
                <w:sz w:val="14"/>
                <w:szCs w:val="19"/>
              </w:rPr>
            </w:pPr>
          </w:p>
        </w:tc>
        <w:tc>
          <w:tcPr>
            <w:tcW w:w="1649" w:type="dxa"/>
            <w:tcBorders>
              <w:left w:val="nil"/>
              <w:right w:val="nil"/>
            </w:tcBorders>
            <w:shd w:val="clear" w:color="auto" w:fill="D3DFEE"/>
          </w:tcPr>
          <w:p w14:paraId="1E3AD17B" w14:textId="77777777" w:rsidR="004229E5" w:rsidRPr="00955B35" w:rsidRDefault="004229E5" w:rsidP="004229E5">
            <w:pPr>
              <w:rPr>
                <w:color w:val="4F81BD"/>
                <w:sz w:val="14"/>
                <w:szCs w:val="19"/>
              </w:rPr>
            </w:pPr>
          </w:p>
        </w:tc>
        <w:tc>
          <w:tcPr>
            <w:tcW w:w="1650" w:type="dxa"/>
            <w:tcBorders>
              <w:left w:val="nil"/>
              <w:right w:val="nil"/>
            </w:tcBorders>
            <w:shd w:val="clear" w:color="auto" w:fill="D3DFEE"/>
          </w:tcPr>
          <w:p w14:paraId="51832915" w14:textId="77777777" w:rsidR="004229E5" w:rsidRPr="00955B35" w:rsidRDefault="004229E5" w:rsidP="004229E5">
            <w:pPr>
              <w:rPr>
                <w:color w:val="4F81BD"/>
                <w:sz w:val="14"/>
                <w:szCs w:val="19"/>
              </w:rPr>
            </w:pPr>
          </w:p>
        </w:tc>
        <w:tc>
          <w:tcPr>
            <w:tcW w:w="3949" w:type="dxa"/>
            <w:tcBorders>
              <w:left w:val="nil"/>
              <w:right w:val="nil"/>
            </w:tcBorders>
            <w:shd w:val="clear" w:color="auto" w:fill="D3DFEE"/>
          </w:tcPr>
          <w:p w14:paraId="2FCBFCD2" w14:textId="77777777" w:rsidR="004229E5" w:rsidRPr="00955B35" w:rsidRDefault="004229E5" w:rsidP="004229E5">
            <w:pPr>
              <w:rPr>
                <w:color w:val="4F81BD"/>
                <w:sz w:val="14"/>
                <w:szCs w:val="19"/>
              </w:rPr>
            </w:pPr>
          </w:p>
        </w:tc>
      </w:tr>
      <w:tr w:rsidR="004229E5" w:rsidRPr="00955B35" w14:paraId="140DCA2A" w14:textId="77777777" w:rsidTr="00DF51D7">
        <w:trPr>
          <w:trHeight w:val="285"/>
        </w:trPr>
        <w:tc>
          <w:tcPr>
            <w:tcW w:w="1649" w:type="dxa"/>
          </w:tcPr>
          <w:p w14:paraId="3183F58F" w14:textId="77777777" w:rsidR="004229E5" w:rsidRPr="00955B35" w:rsidRDefault="004229E5" w:rsidP="004229E5">
            <w:pPr>
              <w:rPr>
                <w:b/>
                <w:bCs/>
                <w:color w:val="4F81BD"/>
                <w:sz w:val="14"/>
                <w:szCs w:val="19"/>
              </w:rPr>
            </w:pPr>
          </w:p>
        </w:tc>
        <w:tc>
          <w:tcPr>
            <w:tcW w:w="1649" w:type="dxa"/>
          </w:tcPr>
          <w:p w14:paraId="2E7043D8" w14:textId="77777777" w:rsidR="004229E5" w:rsidRPr="00955B35" w:rsidRDefault="004229E5" w:rsidP="004229E5">
            <w:pPr>
              <w:rPr>
                <w:color w:val="4F81BD"/>
                <w:sz w:val="14"/>
                <w:szCs w:val="19"/>
              </w:rPr>
            </w:pPr>
          </w:p>
        </w:tc>
        <w:tc>
          <w:tcPr>
            <w:tcW w:w="1650" w:type="dxa"/>
          </w:tcPr>
          <w:p w14:paraId="23E78798" w14:textId="77777777" w:rsidR="004229E5" w:rsidRPr="00955B35" w:rsidRDefault="004229E5" w:rsidP="004229E5">
            <w:pPr>
              <w:rPr>
                <w:color w:val="4F81BD"/>
                <w:sz w:val="14"/>
                <w:szCs w:val="19"/>
              </w:rPr>
            </w:pPr>
          </w:p>
        </w:tc>
        <w:tc>
          <w:tcPr>
            <w:tcW w:w="3949" w:type="dxa"/>
          </w:tcPr>
          <w:p w14:paraId="044988B2" w14:textId="77777777" w:rsidR="004229E5" w:rsidRPr="00955B35" w:rsidRDefault="004229E5" w:rsidP="004229E5">
            <w:pPr>
              <w:rPr>
                <w:color w:val="4F81BD"/>
                <w:sz w:val="14"/>
                <w:szCs w:val="19"/>
              </w:rPr>
            </w:pPr>
          </w:p>
        </w:tc>
      </w:tr>
    </w:tbl>
    <w:p w14:paraId="70117B41" w14:textId="77777777" w:rsidR="00914346" w:rsidRPr="00955B35" w:rsidRDefault="00914346" w:rsidP="00914346"/>
    <w:p w14:paraId="69B2702F" w14:textId="77777777" w:rsidR="00914346" w:rsidRPr="00955B35" w:rsidRDefault="00914346" w:rsidP="00914346">
      <w:pPr>
        <w:rPr>
          <w:b/>
        </w:rPr>
      </w:pPr>
      <w:r w:rsidRPr="00955B35">
        <w:rPr>
          <w:b/>
        </w:rPr>
        <w:t>Documentbeheer</w:t>
      </w:r>
      <w:bookmarkEnd w:id="7"/>
      <w:r w:rsidRPr="00955B35">
        <w:rPr>
          <w:b/>
        </w:rPr>
        <w:t xml:space="preserve"> en wijzigingen </w:t>
      </w:r>
      <w:bookmarkEnd w:id="8"/>
      <w:r w:rsidRPr="00955B35">
        <w:rPr>
          <w:b/>
        </w:rPr>
        <w:t>contractbijlage</w:t>
      </w:r>
    </w:p>
    <w:p w14:paraId="7D86B9C6" w14:textId="77777777" w:rsidR="00914346" w:rsidRPr="00955B35" w:rsidRDefault="00914346" w:rsidP="00914346">
      <w:r w:rsidRPr="00955B35">
        <w:t>Indien aanpassingen doorgevoerd zijn, wordt het document voorzien van een nieuw versienummer, een aantekening in de versietabel, ondertekend en verspreid. Het eigendom van het document ligt bij Enexis en deze is als zodanig verantwoordelijk voor het onderhouden van dit document.</w:t>
      </w:r>
    </w:p>
    <w:p w14:paraId="037CC5F2" w14:textId="77777777" w:rsidR="00914346" w:rsidRPr="00955B35" w:rsidRDefault="00914346" w:rsidP="00914346"/>
    <w:p w14:paraId="701EF5B1" w14:textId="589C0CEE" w:rsidR="00912B4C" w:rsidRPr="00955B35" w:rsidRDefault="00912B4C" w:rsidP="00912B4C">
      <w:pPr>
        <w:pStyle w:val="Kop1"/>
      </w:pPr>
      <w:bookmarkStart w:id="9" w:name="_Toc481064165"/>
      <w:r w:rsidRPr="00955B35">
        <w:lastRenderedPageBreak/>
        <w:t xml:space="preserve">Wijzigingsprocedure Enexis </w:t>
      </w:r>
      <w:r w:rsidR="006B691B" w:rsidRPr="00955B35">
        <w:t>Communicatie o</w:t>
      </w:r>
      <w:r w:rsidRPr="00955B35">
        <w:t>vereenkomst</w:t>
      </w:r>
      <w:bookmarkEnd w:id="9"/>
    </w:p>
    <w:p w14:paraId="00538272" w14:textId="77777777" w:rsidR="00912B4C" w:rsidRPr="00955B35" w:rsidRDefault="00912B4C" w:rsidP="00EB4945">
      <w:pPr>
        <w:pStyle w:val="Kop2"/>
      </w:pPr>
      <w:r w:rsidRPr="00955B35">
        <w:t>Wijzigingen kunnen uitsluitend tot stand komen met inachtneming van de in dit artikel beschreven Wijzigingsprocedure.</w:t>
      </w:r>
    </w:p>
    <w:p w14:paraId="46614055" w14:textId="22B27070" w:rsidR="00912B4C" w:rsidRPr="00955B35" w:rsidRDefault="00912B4C" w:rsidP="00EB4945">
      <w:pPr>
        <w:pStyle w:val="Kop2"/>
      </w:pPr>
      <w:r w:rsidRPr="00955B35">
        <w:t>Wijzigingen kunnen uitsluitend worden geïnitieerd door de daartoe volgens het Regiemodel bevoegde Enexis Vertegenwoordiger</w:t>
      </w:r>
      <w:r w:rsidR="00AB30BC" w:rsidRPr="00955B35">
        <w:t xml:space="preserve"> </w:t>
      </w:r>
      <w:r w:rsidRPr="00955B35">
        <w:t>(</w:t>
      </w:r>
      <w:r w:rsidR="00AB30BC" w:rsidRPr="00955B35">
        <w:t>-</w:t>
      </w:r>
      <w:r w:rsidRPr="00955B35">
        <w:t>s) of de daartoe bevoegde Leverancier Vertegenwoordiger</w:t>
      </w:r>
      <w:r w:rsidR="00AB30BC" w:rsidRPr="00955B35">
        <w:t xml:space="preserve"> </w:t>
      </w:r>
      <w:r w:rsidRPr="00955B35">
        <w:t>(</w:t>
      </w:r>
      <w:r w:rsidR="00AB30BC" w:rsidRPr="00955B35">
        <w:t>-</w:t>
      </w:r>
      <w:r w:rsidRPr="00955B35">
        <w:t>s) door middel van een Wijzigingsverzoek.</w:t>
      </w:r>
    </w:p>
    <w:p w14:paraId="0B9B81D1" w14:textId="77777777" w:rsidR="00912B4C" w:rsidRPr="00955B35" w:rsidRDefault="00912B4C" w:rsidP="00EB4945">
      <w:pPr>
        <w:pStyle w:val="Kop2"/>
      </w:pPr>
      <w:r w:rsidRPr="00955B35">
        <w:t>Enexis is gerechtigd de prioriteit van ieder Wijzigingsverzoek en van iedere overeengekomen Wijziging vast te stellen en deze gedurende de implementatie van de verschillende Wijzigingen te monitoren c.q. is gerechtigd de prioriteit van de verschillende Wijzigingen die worden geïmplementeerd te wijzigen of aan te passen.</w:t>
      </w:r>
    </w:p>
    <w:p w14:paraId="2D165C20" w14:textId="77777777" w:rsidR="00912B4C" w:rsidRPr="00955B35" w:rsidRDefault="00912B4C" w:rsidP="00EB4945">
      <w:pPr>
        <w:pStyle w:val="Kop2"/>
      </w:pPr>
      <w:bookmarkStart w:id="10" w:name="_Ref25422570"/>
      <w:r w:rsidRPr="00955B35">
        <w:t>De Enexis Vertegenwoordiger en de Leverancier Vertegenwoordiger zijn gehouden iedere door Enexis dan wel de Leverancier voorgestelde Wijziging te bespreken, met als doel te besluiten:</w:t>
      </w:r>
      <w:bookmarkEnd w:id="10"/>
    </w:p>
    <w:p w14:paraId="4DD90B9E" w14:textId="77777777" w:rsidR="00912B4C" w:rsidRPr="00955B35" w:rsidRDefault="00912B4C" w:rsidP="00EB4945">
      <w:pPr>
        <w:ind w:left="1134" w:hanging="425"/>
      </w:pPr>
      <w:r w:rsidRPr="00955B35">
        <w:fldChar w:fldCharType="begin"/>
      </w:r>
      <w:r w:rsidRPr="00955B35">
        <w:instrText xml:space="preserve"> Quote “(“ </w:instrText>
      </w:r>
      <w:r w:rsidRPr="00955B35">
        <w:fldChar w:fldCharType="separate"/>
      </w:r>
      <w:r w:rsidRPr="00955B35">
        <w:t>(</w:t>
      </w:r>
      <w:r w:rsidRPr="00955B35">
        <w:fldChar w:fldCharType="end"/>
      </w:r>
      <w:r w:rsidRPr="00955B35">
        <w:fldChar w:fldCharType="begin"/>
      </w:r>
      <w:r w:rsidRPr="00955B35">
        <w:instrText xml:space="preserve"> listnum "fred"\l3\s1 </w:instrText>
      </w:r>
      <w:r w:rsidRPr="00955B35">
        <w:fldChar w:fldCharType="end">
          <w:numberingChange w:id="11" w:author="Ruud Vlek" w:date="2016-03-17T12:27:00Z" w:original="i)"/>
        </w:fldChar>
      </w:r>
      <w:r w:rsidRPr="00955B35">
        <w:tab/>
        <w:t>de voorgestelde Wijziging niet uit te voeren (een dergelijk besluit zal schriftelijk tussen Partijen worden vastgelegd);</w:t>
      </w:r>
    </w:p>
    <w:p w14:paraId="1A9F9DFE" w14:textId="77777777" w:rsidR="00912B4C" w:rsidRPr="00955B35" w:rsidRDefault="00912B4C" w:rsidP="00EB4945">
      <w:pPr>
        <w:ind w:left="1134" w:hanging="425"/>
      </w:pPr>
      <w:r w:rsidRPr="00955B35">
        <w:fldChar w:fldCharType="begin"/>
      </w:r>
      <w:r w:rsidRPr="00955B35">
        <w:instrText xml:space="preserve"> Quote “(“ </w:instrText>
      </w:r>
      <w:r w:rsidRPr="00955B35">
        <w:fldChar w:fldCharType="separate"/>
      </w:r>
      <w:r w:rsidRPr="00955B35">
        <w:t>(</w:t>
      </w:r>
      <w:r w:rsidRPr="00955B35">
        <w:fldChar w:fldCharType="end"/>
      </w:r>
      <w:r w:rsidRPr="00955B35">
        <w:fldChar w:fldCharType="begin"/>
      </w:r>
      <w:r w:rsidRPr="00955B35">
        <w:instrText xml:space="preserve"> listnum "fred"\l3 </w:instrText>
      </w:r>
      <w:r w:rsidRPr="00955B35">
        <w:fldChar w:fldCharType="end">
          <w:numberingChange w:id="12" w:author="Ruud Vlek" w:date="2016-03-17T12:27:00Z" w:original="ii)"/>
        </w:fldChar>
      </w:r>
      <w:r w:rsidRPr="00955B35">
        <w:tab/>
        <w:t>dat Enexis een Wijzigingsverzoek indient;</w:t>
      </w:r>
    </w:p>
    <w:p w14:paraId="787CDAD5" w14:textId="77777777" w:rsidR="00912B4C" w:rsidRPr="00955B35" w:rsidRDefault="00912B4C" w:rsidP="00EB4945">
      <w:pPr>
        <w:ind w:left="1134" w:hanging="425"/>
      </w:pPr>
      <w:r w:rsidRPr="00955B35">
        <w:fldChar w:fldCharType="begin"/>
      </w:r>
      <w:r w:rsidRPr="00955B35">
        <w:instrText xml:space="preserve"> Quote “(“ </w:instrText>
      </w:r>
      <w:r w:rsidRPr="00955B35">
        <w:fldChar w:fldCharType="separate"/>
      </w:r>
      <w:r w:rsidRPr="00955B35">
        <w:t>(</w:t>
      </w:r>
      <w:r w:rsidRPr="00955B35">
        <w:fldChar w:fldCharType="end"/>
      </w:r>
      <w:r w:rsidRPr="00955B35">
        <w:fldChar w:fldCharType="begin"/>
      </w:r>
      <w:r w:rsidRPr="00955B35">
        <w:instrText xml:space="preserve"> listnum "fred"\l3 </w:instrText>
      </w:r>
      <w:r w:rsidRPr="00955B35">
        <w:fldChar w:fldCharType="end">
          <w:numberingChange w:id="13" w:author="Ruud Vlek" w:date="2016-03-17T12:27:00Z" w:original="iii)"/>
        </w:fldChar>
      </w:r>
      <w:r w:rsidRPr="00955B35">
        <w:tab/>
        <w:t>tot het opstellen en indienen van een Wijziging Document door de Leverancier; of</w:t>
      </w:r>
    </w:p>
    <w:p w14:paraId="68E41B1B" w14:textId="77777777" w:rsidR="00912B4C" w:rsidRPr="00955B35" w:rsidRDefault="00912B4C" w:rsidP="00EB4945">
      <w:pPr>
        <w:ind w:left="1134" w:hanging="425"/>
      </w:pPr>
      <w:r w:rsidRPr="00955B35">
        <w:fldChar w:fldCharType="begin"/>
      </w:r>
      <w:r w:rsidRPr="00955B35">
        <w:instrText xml:space="preserve"> Quote “(“ </w:instrText>
      </w:r>
      <w:r w:rsidRPr="00955B35">
        <w:fldChar w:fldCharType="separate"/>
      </w:r>
      <w:r w:rsidRPr="00955B35">
        <w:t>(</w:t>
      </w:r>
      <w:r w:rsidRPr="00955B35">
        <w:fldChar w:fldCharType="end"/>
      </w:r>
      <w:r w:rsidRPr="00955B35">
        <w:fldChar w:fldCharType="begin"/>
      </w:r>
      <w:r w:rsidRPr="00955B35">
        <w:instrText xml:space="preserve"> listnum "fred"\l3 </w:instrText>
      </w:r>
      <w:r w:rsidRPr="00955B35">
        <w:fldChar w:fldCharType="end">
          <w:numberingChange w:id="14" w:author="Ruud Vlek" w:date="2016-03-17T12:27:00Z" w:original="iv)"/>
        </w:fldChar>
      </w:r>
      <w:r w:rsidRPr="00955B35">
        <w:tab/>
        <w:t>dat er overeenstemming bestaat tussen Partijen om verder te gaan met Wijziging (een en ander zal schriftelijk worden vastgelegd tussen Partijen).</w:t>
      </w:r>
    </w:p>
    <w:p w14:paraId="5EE3E136" w14:textId="035B556F" w:rsidR="00912B4C" w:rsidRPr="00955B35" w:rsidRDefault="00912B4C" w:rsidP="00EB4945">
      <w:pPr>
        <w:pStyle w:val="Kop2"/>
      </w:pPr>
      <w:r w:rsidRPr="00955B35">
        <w:t xml:space="preserve">De onder artikel </w:t>
      </w:r>
      <w:r w:rsidR="00952563" w:rsidRPr="00955B35">
        <w:t>2</w:t>
      </w:r>
      <w:r w:rsidRPr="00955B35">
        <w:t>.4 bedoelde bespreking vindt plaats binnen vier Werkdagen, of een andere tussen Partijen overeengekomen periode, nadat de Vertegenwoordiger van een Partij de Vertegenwoordiger van de andere Partij geïnformeerd heeft omtrent het Wijzigingsverzoek.</w:t>
      </w:r>
    </w:p>
    <w:p w14:paraId="2B744593" w14:textId="77777777" w:rsidR="00912B4C" w:rsidRPr="00955B35" w:rsidRDefault="00912B4C" w:rsidP="00EB4945">
      <w:pPr>
        <w:pStyle w:val="Kop2"/>
      </w:pPr>
      <w:r w:rsidRPr="00955B35">
        <w:t>Na ontvangst van een Wijzigingsverzoek van Enexis of als Partijen zijn overeengekomen een Wijziging  uit te voeren, is Leverancier verplicht, een volledig Wijziging Document aan de Enexis Vertegenwoordiger te verstrekken.</w:t>
      </w:r>
    </w:p>
    <w:p w14:paraId="0FABBC84" w14:textId="61E93F7D" w:rsidR="00912B4C" w:rsidRPr="00955B35" w:rsidRDefault="00912B4C" w:rsidP="00EB4945">
      <w:pPr>
        <w:pStyle w:val="Kop2"/>
      </w:pPr>
      <w:r w:rsidRPr="00955B35">
        <w:t xml:space="preserve">Als op grond van de in artikel </w:t>
      </w:r>
      <w:r w:rsidR="008570EB" w:rsidRPr="00955B35">
        <w:t>2</w:t>
      </w:r>
      <w:r w:rsidRPr="00955B35">
        <w:t>.4 bedoelde bespreking is besloten dat Leverancier een Wijziging Document ten behoeve van Enexis opstelt, zal de Leverancier uiterlijk na dertig (30) Werkdagen (of een andere tussen Partijen overeengekomen periode):</w:t>
      </w:r>
    </w:p>
    <w:p w14:paraId="4A6BCB7A" w14:textId="77777777" w:rsidR="00912B4C" w:rsidRPr="00955B35" w:rsidRDefault="00912B4C" w:rsidP="00912B4C">
      <w:pPr>
        <w:pStyle w:val="FHListnum3"/>
      </w:pPr>
      <w:r w:rsidRPr="00955B35">
        <w:fldChar w:fldCharType="begin"/>
      </w:r>
      <w:r w:rsidRPr="00955B35">
        <w:instrText xml:space="preserve"> Quote “(“ </w:instrText>
      </w:r>
      <w:r w:rsidRPr="00955B35">
        <w:fldChar w:fldCharType="separate"/>
      </w:r>
      <w:r w:rsidRPr="00955B35">
        <w:t>(</w:t>
      </w:r>
      <w:r w:rsidRPr="00955B35">
        <w:fldChar w:fldCharType="end"/>
      </w:r>
      <w:r w:rsidRPr="00955B35">
        <w:fldChar w:fldCharType="begin"/>
      </w:r>
      <w:r w:rsidRPr="00955B35">
        <w:instrText xml:space="preserve"> listnum "fred"\l3\s1 </w:instrText>
      </w:r>
      <w:r w:rsidRPr="00955B35">
        <w:fldChar w:fldCharType="end">
          <w:numberingChange w:id="15" w:author="Ruud Vlek" w:date="2016-03-17T12:27:00Z" w:original="i)"/>
        </w:fldChar>
      </w:r>
      <w:r w:rsidRPr="00955B35">
        <w:tab/>
        <w:t>het Wijziging Document ter beschikking stellen; of</w:t>
      </w:r>
    </w:p>
    <w:p w14:paraId="2469D1A7" w14:textId="77777777" w:rsidR="00912B4C" w:rsidRPr="00955B35" w:rsidRDefault="00912B4C" w:rsidP="00912B4C">
      <w:pPr>
        <w:pStyle w:val="FHListnum3"/>
      </w:pPr>
      <w:r w:rsidRPr="00955B35">
        <w:fldChar w:fldCharType="begin"/>
      </w:r>
      <w:r w:rsidRPr="00955B35">
        <w:instrText xml:space="preserve"> Quote “(“ </w:instrText>
      </w:r>
      <w:r w:rsidRPr="00955B35">
        <w:fldChar w:fldCharType="separate"/>
      </w:r>
      <w:r w:rsidRPr="00955B35">
        <w:t>(</w:t>
      </w:r>
      <w:r w:rsidRPr="00955B35">
        <w:fldChar w:fldCharType="end"/>
      </w:r>
      <w:r w:rsidRPr="00955B35">
        <w:fldChar w:fldCharType="begin"/>
      </w:r>
      <w:r w:rsidRPr="00955B35">
        <w:instrText xml:space="preserve"> listnum "fred"\l3 </w:instrText>
      </w:r>
      <w:r w:rsidRPr="00955B35">
        <w:fldChar w:fldCharType="end">
          <w:numberingChange w:id="16" w:author="Ruud Vlek" w:date="2016-03-17T12:27:00Z" w:original="ii)"/>
        </w:fldChar>
      </w:r>
      <w:r w:rsidRPr="00955B35">
        <w:tab/>
        <w:t>aangeven welke verdere informatie noodzakelijk is om een antwoord te geven en gedetailleerd aangeven welke informatie noodzakelijk is en aangeven wanneer het Wijziging Document aan Enexis zal worden verstrekt, in welk geval:</w:t>
      </w:r>
    </w:p>
    <w:p w14:paraId="0A9CAE57" w14:textId="4C359924" w:rsidR="00912B4C" w:rsidRPr="00955B35" w:rsidRDefault="00912B4C" w:rsidP="00912B4C">
      <w:pPr>
        <w:tabs>
          <w:tab w:val="left" w:pos="-566"/>
          <w:tab w:val="left" w:pos="568"/>
          <w:tab w:val="left" w:pos="1560"/>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ind w:left="1729" w:hanging="425"/>
        <w:rPr>
          <w:rFonts w:cs="Verdana"/>
        </w:rPr>
      </w:pPr>
      <w:r w:rsidRPr="00955B35">
        <w:rPr>
          <w:rFonts w:cs="Verdana"/>
        </w:rPr>
        <w:t>1)</w:t>
      </w:r>
      <w:r w:rsidRPr="00955B35">
        <w:rPr>
          <w:rFonts w:cs="Verdana"/>
        </w:rPr>
        <w:tab/>
      </w:r>
      <w:r w:rsidRPr="00955B35">
        <w:rPr>
          <w:rFonts w:cs="Verdana"/>
        </w:rPr>
        <w:tab/>
        <w:t>de Vertegenwoordigers van Partijen binnen vier Werkdagen, of een andere tussen Partijen overeengekomen periode, na ontvangst door Enexis van een verzoek voor nadere informatie om dit te bespreken, en indien mogelijk de gevraagde informatie ter beschikking te stellen; en</w:t>
      </w:r>
    </w:p>
    <w:p w14:paraId="37D8FBB3" w14:textId="3F40E826" w:rsidR="00912B4C" w:rsidRPr="00955B35" w:rsidRDefault="00912B4C" w:rsidP="00912B4C">
      <w:pPr>
        <w:keepNext/>
        <w:keepLines/>
        <w:tabs>
          <w:tab w:val="left" w:pos="-566"/>
          <w:tab w:val="left" w:pos="568"/>
          <w:tab w:val="left" w:pos="1560"/>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ind w:left="1729" w:hanging="425"/>
        <w:rPr>
          <w:rFonts w:cs="Verdana"/>
        </w:rPr>
      </w:pPr>
      <w:r w:rsidRPr="00955B35">
        <w:rPr>
          <w:rFonts w:cs="Verdana"/>
        </w:rPr>
        <w:lastRenderedPageBreak/>
        <w:t>2)</w:t>
      </w:r>
      <w:r w:rsidRPr="00955B35">
        <w:rPr>
          <w:rFonts w:cs="Verdana"/>
        </w:rPr>
        <w:tab/>
      </w:r>
      <w:r w:rsidRPr="00955B35">
        <w:rPr>
          <w:rFonts w:cs="Verdana"/>
        </w:rPr>
        <w:tab/>
        <w:t>de Leverancier zal dan binnen twintig Werkdagen, of een andere tussen Partijen overeengekomen periode, na ontvangst van de gevraagde informatie aan Enexis het Wijziging  Document beschikbaar stellen.</w:t>
      </w:r>
    </w:p>
    <w:p w14:paraId="3CE96A54" w14:textId="5DC81DDD" w:rsidR="00912B4C" w:rsidRPr="00955B35" w:rsidRDefault="00912B4C" w:rsidP="00EB4945">
      <w:pPr>
        <w:pStyle w:val="Kop2"/>
        <w:rPr>
          <w:rFonts w:cs="Verdana"/>
        </w:rPr>
      </w:pPr>
      <w:r w:rsidRPr="00955B35">
        <w:t>Enexis zal de Leverancier binnen een redelijke periode, maar in ieder geval niet later dan dertig Werkdagen (tenzij Partijen een andere periode zijn overeengekomen) na ontvangst van het Wijziging Document informeren of het de Wijziging door Leverancier wenst te laten implementeren op basis van de in het Wijziging Document opgenomen voorwaarden.</w:t>
      </w:r>
    </w:p>
    <w:p w14:paraId="76EE79AF" w14:textId="612E8DEF" w:rsidR="00912B4C" w:rsidRPr="00955B35" w:rsidRDefault="00912B4C" w:rsidP="00EB4945">
      <w:pPr>
        <w:pStyle w:val="Kop2"/>
        <w:rPr>
          <w:rFonts w:cs="Verdana"/>
        </w:rPr>
      </w:pPr>
      <w:r w:rsidRPr="00955B35">
        <w:t>Als Enexis gebruik wenst te maken van Leverancier voor de implementatie van de Wijziging , maar niet akkoord is met het Wijziging Document, zal Enexis Leverancier hiervan schriftelijk op de hoogte brengen en aangeven met welke onderdelen van het Wijziging Document Enexis niet akkoord is.</w:t>
      </w:r>
    </w:p>
    <w:p w14:paraId="014A474A" w14:textId="001226E3" w:rsidR="00912B4C" w:rsidRPr="00955B35" w:rsidRDefault="00912B4C" w:rsidP="00EB4945">
      <w:pPr>
        <w:pStyle w:val="Kop2"/>
        <w:rPr>
          <w:rFonts w:cs="Verdana"/>
        </w:rPr>
      </w:pPr>
      <w:bookmarkStart w:id="17" w:name="_Ref25428214"/>
      <w:r w:rsidRPr="00955B35">
        <w:t xml:space="preserve">Als Enexis akkoord gaat met het Wijziging  Document zoals voorgesteld door Leverancier dan wel zoals gewijzigd tussen Partijen, dan zullen Partijen zo spoedig mogelijk twee exemplaren van het Wijziging  Document ondertekenen. </w:t>
      </w:r>
      <w:r w:rsidR="00251249" w:rsidRPr="00955B35">
        <w:t>Inclusief de bijlagen van de Raamovereenkomst die de wijziging rake</w:t>
      </w:r>
      <w:r w:rsidR="00CC68FB" w:rsidRPr="00955B35">
        <w:t>n. D</w:t>
      </w:r>
      <w:r w:rsidR="00251249" w:rsidRPr="00955B35">
        <w:t>e bijlagen worden hierop aangepast inclusief versiebeheer en</w:t>
      </w:r>
      <w:r w:rsidR="00CC68FB" w:rsidRPr="00955B35">
        <w:t xml:space="preserve"> door beide partijen ondertekend</w:t>
      </w:r>
      <w:r w:rsidR="00251249" w:rsidRPr="00955B35">
        <w:t xml:space="preserve">. Vervolgens maakt de wijziging inclusief de herziene bijlagen </w:t>
      </w:r>
      <w:r w:rsidRPr="00955B35">
        <w:t xml:space="preserve">onderdeel uit van de Overeenkomst. </w:t>
      </w:r>
      <w:r w:rsidR="001D3A75" w:rsidRPr="00955B35">
        <w:br/>
      </w:r>
      <w:r w:rsidRPr="00955B35">
        <w:t xml:space="preserve">Onverminderd het in artikel </w:t>
      </w:r>
      <w:r w:rsidR="00D96A67" w:rsidRPr="00955B35">
        <w:t>2</w:t>
      </w:r>
      <w:r w:rsidRPr="00955B35">
        <w:t>.11 bepaalde, zal Leverancier niet beginnen met de uitvoering van een Wijziging Document voordat dit door Enexis is getekend. Enexis is niet verantwoordelijk voor kosten van Leverancier verband houdend met de uitvoering van een Wijziging  Document en welke zijn gemaakt voordat het Wijziging  Document door Enexis is getekend, tenzij Enexis vooraf met het maken van deze kosten akkoord is gegaan.</w:t>
      </w:r>
      <w:bookmarkEnd w:id="17"/>
    </w:p>
    <w:p w14:paraId="4DC5589A" w14:textId="36AFF699" w:rsidR="00912B4C" w:rsidRPr="00955B35" w:rsidRDefault="00912B4C" w:rsidP="00EB4945">
      <w:pPr>
        <w:pStyle w:val="Kop2"/>
        <w:rPr>
          <w:rFonts w:cs="Verdana"/>
        </w:rPr>
      </w:pPr>
      <w:bookmarkStart w:id="18" w:name="_Ref25422599"/>
      <w:r w:rsidRPr="00955B35">
        <w:t>Enexis is te allen tijde gerechtigd om voorafgaande aan de uitvoering van een Wijziging  door Leverancier, te besluiten niet verder te gaan met de uitvoering van een Wijziging. Enexis zal Leverancier van een dergelijk besluit schriftelijk informeren.</w:t>
      </w:r>
      <w:bookmarkEnd w:id="18"/>
    </w:p>
    <w:p w14:paraId="26E4F4A9" w14:textId="46031006" w:rsidR="00912B4C" w:rsidRPr="00955B35" w:rsidRDefault="00912B4C" w:rsidP="00EB4945">
      <w:pPr>
        <w:pStyle w:val="Kop2"/>
      </w:pPr>
      <w:r w:rsidRPr="00955B35">
        <w:t xml:space="preserve">Als de uitvoering van een Wijziging  een aanpassing van de Vergoedingen of eenmalige kosten met zich mee brengt dient Leverancier alle documenten die dit onderbouwen te bewaren en de aanpassing gedetailleerd in het Wijziging  Document op te nemen. Als Enexis van mening is dat de aanpassing van de Vergoedingen of de eenmalige kosten niet tot stand is gekomen met inachtneming van hetgeen hieromtrent in bijlage </w:t>
      </w:r>
      <w:r w:rsidR="00EB4945" w:rsidRPr="00955B35">
        <w:t>02</w:t>
      </w:r>
      <w:r w:rsidRPr="00955B35">
        <w:t xml:space="preserve"> (</w:t>
      </w:r>
      <w:r w:rsidR="00EB4945" w:rsidRPr="00955B35">
        <w:t>Dossier Financiële Afspraken</w:t>
      </w:r>
      <w:r w:rsidRPr="00955B35">
        <w:t xml:space="preserve">) is opgenomen, heeft Enexis het recht een en ander te laten toetsen overeenkomstig het in artikel </w:t>
      </w:r>
      <w:r w:rsidR="00D96A67" w:rsidRPr="00955B35">
        <w:t xml:space="preserve">20 </w:t>
      </w:r>
      <w:r w:rsidRPr="00955B35">
        <w:t xml:space="preserve">(Audits) en/of artikel </w:t>
      </w:r>
      <w:r w:rsidR="00D96A67" w:rsidRPr="00955B35">
        <w:t xml:space="preserve">22 </w:t>
      </w:r>
      <w:r w:rsidRPr="00955B35">
        <w:t>(Benchmarking) van de Raamovereenkomst bepaalde.</w:t>
      </w:r>
    </w:p>
    <w:p w14:paraId="388AB7FC" w14:textId="77777777" w:rsidR="00912B4C" w:rsidRPr="00955B35" w:rsidRDefault="00912B4C" w:rsidP="00912B4C">
      <w:pPr>
        <w:tabs>
          <w:tab w:val="left" w:pos="-566"/>
          <w:tab w:val="left" w:pos="568"/>
          <w:tab w:val="left" w:pos="1135"/>
          <w:tab w:val="left" w:pos="1702"/>
          <w:tab w:val="left" w:pos="2269"/>
          <w:tab w:val="left" w:pos="2836"/>
          <w:tab w:val="left" w:pos="3403"/>
          <w:tab w:val="left" w:pos="3970"/>
          <w:tab w:val="left" w:pos="4537"/>
          <w:tab w:val="left" w:pos="5104"/>
          <w:tab w:val="left" w:pos="5671"/>
          <w:tab w:val="left" w:pos="6238"/>
          <w:tab w:val="left" w:pos="6805"/>
          <w:tab w:val="left" w:pos="7372"/>
          <w:tab w:val="left" w:pos="7939"/>
          <w:tab w:val="left" w:pos="8506"/>
          <w:tab w:val="left" w:pos="9083"/>
          <w:tab w:val="left" w:pos="9650"/>
        </w:tabs>
        <w:rPr>
          <w:rFonts w:cs="Verdana"/>
        </w:rPr>
      </w:pPr>
    </w:p>
    <w:p w14:paraId="545EBBD4" w14:textId="502D5CB7" w:rsidR="00912B4C" w:rsidRPr="00955B35" w:rsidRDefault="00912B4C" w:rsidP="00EB4945">
      <w:pPr>
        <w:pStyle w:val="Kop2"/>
        <w:rPr>
          <w:rFonts w:cs="Verdana"/>
        </w:rPr>
      </w:pPr>
      <w:r w:rsidRPr="00955B35">
        <w:lastRenderedPageBreak/>
        <w:t>Als Enexis, door ondertekening, besluit een Wijziging uit te laten voeren op basis van de in het Wijziging Document opgenomen voorwaarden, dan zal Leverancier op de in het Wijziging  Document opgenomen startdatum beginnen met de uitvoering daarvan.</w:t>
      </w:r>
    </w:p>
    <w:p w14:paraId="51589D70" w14:textId="77777777" w:rsidR="00912B4C" w:rsidRPr="00955B35" w:rsidRDefault="00912B4C" w:rsidP="00EB4945">
      <w:pPr>
        <w:pStyle w:val="Kop2"/>
      </w:pPr>
      <w:r w:rsidRPr="00955B35">
        <w:t>Het is Leverancier toegestaan om technische of operationele aanpassingen door te voeren in de wijze waarop de Dienstverlening wordt verricht, voor zover deze aanpassingen:</w:t>
      </w:r>
    </w:p>
    <w:p w14:paraId="4F9CC154" w14:textId="77777777" w:rsidR="00912B4C" w:rsidRPr="00955B35" w:rsidRDefault="00912B4C" w:rsidP="00912B4C">
      <w:pPr>
        <w:pStyle w:val="FHListnum3"/>
      </w:pPr>
      <w:r w:rsidRPr="00955B35">
        <w:fldChar w:fldCharType="begin"/>
      </w:r>
      <w:r w:rsidRPr="00955B35">
        <w:instrText xml:space="preserve"> Quote “(“ </w:instrText>
      </w:r>
      <w:r w:rsidRPr="00955B35">
        <w:fldChar w:fldCharType="separate"/>
      </w:r>
      <w:r w:rsidRPr="00955B35">
        <w:t>(</w:t>
      </w:r>
      <w:r w:rsidRPr="00955B35">
        <w:fldChar w:fldCharType="end"/>
      </w:r>
      <w:r w:rsidRPr="00955B35">
        <w:fldChar w:fldCharType="begin"/>
      </w:r>
      <w:r w:rsidRPr="00955B35">
        <w:instrText xml:space="preserve"> listnum "fred"\l3\s1 </w:instrText>
      </w:r>
      <w:r w:rsidRPr="00955B35">
        <w:fldChar w:fldCharType="end">
          <w:numberingChange w:id="19" w:author="Ruud Vlek" w:date="2016-03-17T12:27:00Z" w:original="i)"/>
        </w:fldChar>
      </w:r>
      <w:r w:rsidRPr="00955B35">
        <w:tab/>
        <w:t>geen verlaging van het aan Enexis geleverde service level tot gevolg hebben;</w:t>
      </w:r>
    </w:p>
    <w:p w14:paraId="4BB1A615" w14:textId="77777777" w:rsidR="00912B4C" w:rsidRPr="00955B35" w:rsidRDefault="00912B4C" w:rsidP="00912B4C">
      <w:pPr>
        <w:pStyle w:val="FHListnum3"/>
      </w:pPr>
      <w:r w:rsidRPr="00955B35">
        <w:fldChar w:fldCharType="begin"/>
      </w:r>
      <w:r w:rsidRPr="00955B35">
        <w:instrText xml:space="preserve"> Quote “(“ </w:instrText>
      </w:r>
      <w:r w:rsidRPr="00955B35">
        <w:fldChar w:fldCharType="separate"/>
      </w:r>
      <w:r w:rsidRPr="00955B35">
        <w:t>(</w:t>
      </w:r>
      <w:r w:rsidRPr="00955B35">
        <w:fldChar w:fldCharType="end"/>
      </w:r>
      <w:r w:rsidRPr="00955B35">
        <w:fldChar w:fldCharType="begin"/>
      </w:r>
      <w:r w:rsidRPr="00955B35">
        <w:instrText xml:space="preserve"> listnum "fred"\l3 </w:instrText>
      </w:r>
      <w:r w:rsidRPr="00955B35">
        <w:fldChar w:fldCharType="end">
          <w:numberingChange w:id="20" w:author="Ruud Vlek" w:date="2016-03-17T12:27:00Z" w:original="ii)"/>
        </w:fldChar>
      </w:r>
      <w:r w:rsidRPr="00955B35">
        <w:tab/>
        <w:t>niet leiden tot een verhoging van de Vergoedingen;</w:t>
      </w:r>
    </w:p>
    <w:p w14:paraId="793D430D" w14:textId="77777777" w:rsidR="00912B4C" w:rsidRPr="00955B35" w:rsidRDefault="00912B4C" w:rsidP="00912B4C">
      <w:pPr>
        <w:pStyle w:val="FHListnum3"/>
      </w:pPr>
      <w:r w:rsidRPr="00955B35">
        <w:fldChar w:fldCharType="begin"/>
      </w:r>
      <w:r w:rsidRPr="00955B35">
        <w:instrText xml:space="preserve"> Quote “(“ </w:instrText>
      </w:r>
      <w:r w:rsidRPr="00955B35">
        <w:fldChar w:fldCharType="separate"/>
      </w:r>
      <w:r w:rsidRPr="00955B35">
        <w:t>(</w:t>
      </w:r>
      <w:r w:rsidRPr="00955B35">
        <w:fldChar w:fldCharType="end"/>
      </w:r>
      <w:r w:rsidRPr="00955B35">
        <w:fldChar w:fldCharType="begin"/>
      </w:r>
      <w:r w:rsidRPr="00955B35">
        <w:instrText xml:space="preserve"> listnum "fred"\l3 </w:instrText>
      </w:r>
      <w:r w:rsidRPr="00955B35">
        <w:fldChar w:fldCharType="end">
          <w:numberingChange w:id="21" w:author="Ruud Vlek" w:date="2016-03-17T12:27:00Z" w:original="iii)"/>
        </w:fldChar>
      </w:r>
      <w:r w:rsidRPr="00955B35">
        <w:tab/>
        <w:t>niet tot gevolg hebben dat Enexis extra kosten moet maken om gebruik te maken van de Dienstverlening;</w:t>
      </w:r>
    </w:p>
    <w:p w14:paraId="3E42383E" w14:textId="77777777" w:rsidR="00912B4C" w:rsidRPr="00955B35" w:rsidRDefault="00912B4C" w:rsidP="00912B4C">
      <w:pPr>
        <w:pStyle w:val="FHListnum3"/>
      </w:pPr>
      <w:r w:rsidRPr="00955B35">
        <w:fldChar w:fldCharType="begin"/>
      </w:r>
      <w:r w:rsidRPr="00955B35">
        <w:instrText xml:space="preserve"> Quote “(“ </w:instrText>
      </w:r>
      <w:r w:rsidRPr="00955B35">
        <w:fldChar w:fldCharType="separate"/>
      </w:r>
      <w:r w:rsidRPr="00955B35">
        <w:t>(</w:t>
      </w:r>
      <w:r w:rsidRPr="00955B35">
        <w:fldChar w:fldCharType="end"/>
      </w:r>
      <w:r w:rsidRPr="00955B35">
        <w:fldChar w:fldCharType="begin"/>
      </w:r>
      <w:r w:rsidRPr="00955B35">
        <w:instrText xml:space="preserve"> listnum "fred"\l3 </w:instrText>
      </w:r>
      <w:r w:rsidRPr="00955B35">
        <w:fldChar w:fldCharType="end">
          <w:numberingChange w:id="22" w:author="Ruud Vlek" w:date="2016-03-17T12:27:00Z" w:original="iv)"/>
        </w:fldChar>
      </w:r>
      <w:r w:rsidRPr="00955B35">
        <w:tab/>
        <w:t>het risico van de Dienstverlening niet verhogen;</w:t>
      </w:r>
    </w:p>
    <w:p w14:paraId="0D74795E" w14:textId="77777777" w:rsidR="00912B4C" w:rsidRPr="00955B35" w:rsidRDefault="00912B4C" w:rsidP="00912B4C">
      <w:pPr>
        <w:pStyle w:val="FHListnum3"/>
      </w:pPr>
      <w:r w:rsidRPr="00955B35">
        <w:fldChar w:fldCharType="begin"/>
      </w:r>
      <w:r w:rsidRPr="00955B35">
        <w:instrText xml:space="preserve"> Quote “(“ </w:instrText>
      </w:r>
      <w:r w:rsidRPr="00955B35">
        <w:fldChar w:fldCharType="separate"/>
      </w:r>
      <w:r w:rsidRPr="00955B35">
        <w:t>(</w:t>
      </w:r>
      <w:r w:rsidRPr="00955B35">
        <w:fldChar w:fldCharType="end"/>
      </w:r>
      <w:r w:rsidRPr="00955B35">
        <w:fldChar w:fldCharType="begin"/>
      </w:r>
      <w:r w:rsidRPr="00955B35">
        <w:instrText xml:space="preserve"> listnum "fred"\l3 </w:instrText>
      </w:r>
      <w:r w:rsidRPr="00955B35">
        <w:fldChar w:fldCharType="end">
          <w:numberingChange w:id="23" w:author="Ruud Vlek" w:date="2016-03-17T12:27:00Z" w:original="v)"/>
        </w:fldChar>
      </w:r>
      <w:r w:rsidRPr="00955B35">
        <w:tab/>
        <w:t>niet in strijd zijn met de Technische oplossing en de IT-architectuur van Enexis.</w:t>
      </w:r>
    </w:p>
    <w:p w14:paraId="4860D2A1" w14:textId="77777777" w:rsidR="00912B4C" w:rsidRPr="00955B35" w:rsidRDefault="00912B4C" w:rsidP="00912B4C">
      <w:pPr>
        <w:rPr>
          <w:rFonts w:cs="Verdana"/>
        </w:rPr>
      </w:pPr>
    </w:p>
    <w:p w14:paraId="457D4F44" w14:textId="77777777" w:rsidR="00912B4C" w:rsidRPr="00955B35" w:rsidRDefault="00912B4C" w:rsidP="00912B4C">
      <w:pPr>
        <w:pStyle w:val="Kop1"/>
      </w:pPr>
      <w:bookmarkStart w:id="24" w:name="_Toc438627725"/>
      <w:bookmarkStart w:id="25" w:name="_Toc481064166"/>
      <w:r w:rsidRPr="00955B35">
        <w:lastRenderedPageBreak/>
        <w:t>Vergoedingen voor Wijzigingen</w:t>
      </w:r>
      <w:bookmarkEnd w:id="24"/>
      <w:bookmarkEnd w:id="25"/>
    </w:p>
    <w:p w14:paraId="31C2EEEC" w14:textId="09962F38" w:rsidR="00912B4C" w:rsidRPr="00955B35" w:rsidRDefault="00912B4C" w:rsidP="00EB4945">
      <w:pPr>
        <w:pStyle w:val="Kop2"/>
        <w:rPr>
          <w:rFonts w:cs="Verdana"/>
        </w:rPr>
      </w:pPr>
      <w:r w:rsidRPr="00955B35">
        <w:t xml:space="preserve">Leverancier zal Enexis, nadat zij een Wijzigingsverzoek heeft ontvangen dan wel als Partijen hebben besloten een Wijziging uit te voeren overeenkomstig het in artikel </w:t>
      </w:r>
      <w:r w:rsidR="00CB7050" w:rsidRPr="00955B35">
        <w:t xml:space="preserve">18 </w:t>
      </w:r>
      <w:r w:rsidRPr="00955B35">
        <w:t>van de Raamovereenkomst bepaalde, schriftelijk informeren of de Wijziging : (i) kan worden verricht binnen de overeengekomen Vergoedingen, (ii) een verlaging van de Vergoedingen tot gevolg heeft; of (iii) een verhoging van de Vergoedingen tot gevolg heeft.</w:t>
      </w:r>
    </w:p>
    <w:p w14:paraId="1E549706" w14:textId="619E3E99" w:rsidR="00912B4C" w:rsidRPr="00955B35" w:rsidRDefault="00912B4C" w:rsidP="00EB4945">
      <w:pPr>
        <w:pStyle w:val="Kop2"/>
      </w:pPr>
      <w:bookmarkStart w:id="26" w:name="_Ref25428245"/>
      <w:r w:rsidRPr="00955B35">
        <w:t xml:space="preserve">Leverancier en Enexis dragen ieder hun eigen kosten welke verband houden met het onderzoek naar een Wijziging of het opstellen van het Wijziging  Document, tenzij tussen Partijen anders is overeengekomen, zoals beschreven in artikel </w:t>
      </w:r>
      <w:r w:rsidR="00CB7050" w:rsidRPr="00955B35">
        <w:t>2</w:t>
      </w:r>
      <w:r w:rsidRPr="00955B35">
        <w:t>.10.</w:t>
      </w:r>
      <w:bookmarkEnd w:id="26"/>
    </w:p>
    <w:bookmarkEnd w:id="4"/>
    <w:bookmarkEnd w:id="6"/>
    <w:p w14:paraId="657896B0" w14:textId="1105D068" w:rsidR="00082FD7" w:rsidRPr="00955B35" w:rsidRDefault="00082FD7" w:rsidP="00EB4945">
      <w:pPr>
        <w:pStyle w:val="Kop2"/>
      </w:pPr>
      <w:r w:rsidRPr="00955B35">
        <w:t xml:space="preserve">Enexis en </w:t>
      </w:r>
      <w:r w:rsidR="00BE04AD" w:rsidRPr="00955B35">
        <w:t>Inschrijver</w:t>
      </w:r>
      <w:r w:rsidRPr="00955B35">
        <w:t xml:space="preserve"> kunnen elkaar schriftelijk (via e-mail) een voorstel doen voor een contractwijziging. Wijzigingen van de Raamovereenkomst of de daarbij behorende bijlagen gelden pas als ze volgens de hierin beschreven wijzigingsprocedure zijn geaccordeerd.</w:t>
      </w:r>
      <w:r w:rsidR="0067243D" w:rsidRPr="00955B35">
        <w:t xml:space="preserve"> De te volgen contractwijzigingsprocedure staat in Annex II </w:t>
      </w:r>
      <w:r w:rsidR="001D3A75" w:rsidRPr="00955B35">
        <w:t>van</w:t>
      </w:r>
      <w:r w:rsidR="0067243D" w:rsidRPr="00955B35">
        <w:t xml:space="preserve"> deze bijlage.</w:t>
      </w:r>
      <w:r w:rsidR="0067243D" w:rsidRPr="00955B35">
        <w:br/>
      </w:r>
      <w:r w:rsidRPr="00955B35">
        <w:t>Voor wijzigingen in de DAP, geldt de afwijkende procedure zoals beschreven in de DAP.</w:t>
      </w:r>
    </w:p>
    <w:p w14:paraId="040BC4AD" w14:textId="77777777" w:rsidR="00082FD7" w:rsidRPr="00955B35" w:rsidRDefault="00082FD7" w:rsidP="00EB4945">
      <w:pPr>
        <w:pStyle w:val="Kop2"/>
      </w:pPr>
      <w:bookmarkStart w:id="27" w:name="_Toc406573631"/>
      <w:r w:rsidRPr="00955B35">
        <w:t>Wijzigen Regiemodel</w:t>
      </w:r>
      <w:bookmarkEnd w:id="27"/>
    </w:p>
    <w:p w14:paraId="5284E15C" w14:textId="32FA2CD5" w:rsidR="00082FD7" w:rsidRPr="00955B35" w:rsidRDefault="00082FD7" w:rsidP="00EB4945">
      <w:pPr>
        <w:ind w:left="567"/>
      </w:pPr>
      <w:r w:rsidRPr="00955B35">
        <w:t>Op het moment dat delen van de Dienstverlening uit de Raamovereenkomst</w:t>
      </w:r>
      <w:r w:rsidR="0067243D" w:rsidRPr="00955B35">
        <w:t xml:space="preserve"> </w:t>
      </w:r>
      <w:r w:rsidRPr="00955B35">
        <w:t xml:space="preserve">worden gehaald, dan dienen de volgende punten in overleg </w:t>
      </w:r>
      <w:r w:rsidR="001D3A75" w:rsidRPr="00955B35">
        <w:t xml:space="preserve">en </w:t>
      </w:r>
      <w:r w:rsidRPr="00955B35">
        <w:t>waar nodig aangepast te worden aan de dan vigerende situatie.</w:t>
      </w:r>
    </w:p>
    <w:p w14:paraId="4EC66F52" w14:textId="4296AE1D" w:rsidR="00082FD7" w:rsidRPr="00955B35" w:rsidRDefault="00082FD7" w:rsidP="00EB4945">
      <w:pPr>
        <w:pStyle w:val="Lijstalinea"/>
        <w:numPr>
          <w:ilvl w:val="0"/>
          <w:numId w:val="30"/>
        </w:numPr>
        <w:ind w:left="1514"/>
      </w:pPr>
      <w:r w:rsidRPr="00955B35">
        <w:t xml:space="preserve">de inrichting en omvang van het </w:t>
      </w:r>
      <w:r w:rsidR="001D3A75" w:rsidRPr="00955B35">
        <w:t>Service- en Sourcingoverleg</w:t>
      </w:r>
    </w:p>
    <w:p w14:paraId="2DA98205" w14:textId="77777777" w:rsidR="00082FD7" w:rsidRPr="00955B35" w:rsidRDefault="00082FD7" w:rsidP="00EB4945">
      <w:pPr>
        <w:pStyle w:val="Lijstalinea"/>
        <w:numPr>
          <w:ilvl w:val="0"/>
          <w:numId w:val="30"/>
        </w:numPr>
        <w:ind w:left="1514"/>
      </w:pPr>
      <w:r w:rsidRPr="00955B35">
        <w:t>het actualiseren van de lijst met Key Personeel</w:t>
      </w:r>
    </w:p>
    <w:p w14:paraId="5AEDBC80" w14:textId="49330AC0" w:rsidR="00082FD7" w:rsidRPr="00955B35" w:rsidRDefault="00082FD7" w:rsidP="00EB4945">
      <w:pPr>
        <w:pStyle w:val="Lijstalinea"/>
        <w:numPr>
          <w:ilvl w:val="0"/>
          <w:numId w:val="30"/>
        </w:numPr>
        <w:ind w:left="1514"/>
      </w:pPr>
      <w:r w:rsidRPr="00955B35">
        <w:t>de inrichting en omvang van de overlegstructuur</w:t>
      </w:r>
    </w:p>
    <w:p w14:paraId="6D656DAA" w14:textId="77777777" w:rsidR="00082FD7" w:rsidRPr="00955B35" w:rsidRDefault="00082FD7" w:rsidP="00EB4945">
      <w:pPr>
        <w:pStyle w:val="Lijstalinea"/>
        <w:numPr>
          <w:ilvl w:val="0"/>
          <w:numId w:val="30"/>
        </w:numPr>
        <w:ind w:left="1514"/>
      </w:pPr>
      <w:r w:rsidRPr="00955B35">
        <w:t>de inrichting van de Organisatiestructuur en de Escalatieprocedure</w:t>
      </w:r>
    </w:p>
    <w:p w14:paraId="672CF390" w14:textId="77777777" w:rsidR="00082FD7" w:rsidRPr="00955B35" w:rsidRDefault="00082FD7" w:rsidP="00EB4945">
      <w:pPr>
        <w:pStyle w:val="Lijstalinea"/>
        <w:numPr>
          <w:ilvl w:val="0"/>
          <w:numId w:val="30"/>
        </w:numPr>
        <w:ind w:left="1514"/>
      </w:pPr>
      <w:r w:rsidRPr="00955B35">
        <w:t>de rapportages en de inhoud daarvan</w:t>
      </w:r>
    </w:p>
    <w:p w14:paraId="4288CF3A" w14:textId="77777777" w:rsidR="00082FD7" w:rsidRPr="00955B35" w:rsidRDefault="00082FD7" w:rsidP="00EB4945">
      <w:pPr>
        <w:pStyle w:val="Lijstalinea"/>
        <w:numPr>
          <w:ilvl w:val="0"/>
          <w:numId w:val="30"/>
        </w:numPr>
        <w:ind w:left="1514"/>
      </w:pPr>
      <w:r w:rsidRPr="00955B35">
        <w:t>de scope en activiteiten van de Servicedesk.</w:t>
      </w:r>
    </w:p>
    <w:p w14:paraId="1582BDD6" w14:textId="12700824" w:rsidR="00082FD7" w:rsidRPr="00955B35" w:rsidRDefault="00082FD7" w:rsidP="00EB4945">
      <w:pPr>
        <w:pStyle w:val="Kop2"/>
      </w:pPr>
      <w:bookmarkStart w:id="28" w:name="_Toc343511962"/>
      <w:bookmarkStart w:id="29" w:name="_Toc343869575"/>
      <w:bookmarkStart w:id="30" w:name="_Toc406573632"/>
      <w:r w:rsidRPr="00955B35">
        <w:t>Contractwijzigingslog</w:t>
      </w:r>
      <w:bookmarkEnd w:id="28"/>
      <w:bookmarkEnd w:id="29"/>
      <w:bookmarkEnd w:id="30"/>
    </w:p>
    <w:p w14:paraId="53B98572" w14:textId="48867D02" w:rsidR="00082FD7" w:rsidRPr="00955B35" w:rsidRDefault="00082FD7" w:rsidP="00082FD7">
      <w:pPr>
        <w:rPr>
          <w:rFonts w:cs="Calibri"/>
        </w:rPr>
      </w:pPr>
      <w:r w:rsidRPr="00955B35">
        <w:t xml:space="preserve">Alle goedgekeurde contractwijzigingsvoorstellen (zie 3.1) worden, met volgnummer van goedkeuring, geregistreerd in de </w:t>
      </w:r>
      <w:r w:rsidRPr="00955B35">
        <w:rPr>
          <w:rFonts w:cs="Calibri"/>
        </w:rPr>
        <w:t xml:space="preserve">contractwijzigingslog. De contractwijzigingslog </w:t>
      </w:r>
      <w:r w:rsidRPr="00955B35">
        <w:t xml:space="preserve">wordt als file ‘Contractwijzigingslog &lt;YYYYMMDD&gt;’ opgeslagen </w:t>
      </w:r>
      <w:r w:rsidRPr="00955B35">
        <w:rPr>
          <w:rFonts w:cs="Calibri"/>
        </w:rPr>
        <w:t xml:space="preserve">in </w:t>
      </w:r>
      <w:r w:rsidR="00EB4945" w:rsidRPr="00955B35">
        <w:rPr>
          <w:rFonts w:cs="Calibri"/>
        </w:rPr>
        <w:t xml:space="preserve">het digitale archief van de </w:t>
      </w:r>
      <w:r w:rsidRPr="00955B35">
        <w:rPr>
          <w:rFonts w:cs="Calibri"/>
        </w:rPr>
        <w:t xml:space="preserve"> Raamovereenkomst.</w:t>
      </w:r>
    </w:p>
    <w:p w14:paraId="0F4143EE" w14:textId="77777777" w:rsidR="00082FD7" w:rsidRPr="00955B35" w:rsidRDefault="00082FD7" w:rsidP="00EB4945">
      <w:pPr>
        <w:pStyle w:val="Kop2"/>
      </w:pPr>
      <w:bookmarkStart w:id="31" w:name="_Toc343511963"/>
      <w:bookmarkStart w:id="32" w:name="_Toc343869576"/>
      <w:bookmarkStart w:id="33" w:name="_Toc406573633"/>
      <w:r w:rsidRPr="00955B35">
        <w:t>Contractkalender</w:t>
      </w:r>
      <w:bookmarkEnd w:id="31"/>
      <w:bookmarkEnd w:id="32"/>
      <w:bookmarkEnd w:id="33"/>
    </w:p>
    <w:p w14:paraId="55D7A8F2" w14:textId="016D1278" w:rsidR="00082FD7" w:rsidRPr="00955B35" w:rsidRDefault="00082FD7" w:rsidP="00082FD7">
      <w:r w:rsidRPr="00955B35">
        <w:t xml:space="preserve">Voor alle contractuele zaken die specifieke oplevingsmomenten hebben, zoals overleggen, het opleveren van rapportages, analyses, etc. wordt per item, in onderling overleg, een datum vastgelegd. Deze contractkalender wordt gebruikt om alle deliverables van Enexis en </w:t>
      </w:r>
      <w:r w:rsidR="00BE04AD" w:rsidRPr="00955B35">
        <w:t>Inschrijver</w:t>
      </w:r>
      <w:r w:rsidRPr="00955B35">
        <w:t xml:space="preserve"> operationeel te managen. Items die niet in de kalender opgenomen zijn hoeven niet opgeleverd te worden. Bij het constateren dat een item, ten onrechte niet op de </w:t>
      </w:r>
      <w:r w:rsidRPr="00955B35">
        <w:lastRenderedPageBreak/>
        <w:t xml:space="preserve">contractkalender staat wordt deze alsnog toegevoegd. De contractkalender wordt maandelijks besproken, zowel qua het realiseren van de vastgestelde deliverables als de volledigheid, in het </w:t>
      </w:r>
      <w:r w:rsidR="001D3A75" w:rsidRPr="00955B35">
        <w:t>Sourcing</w:t>
      </w:r>
      <w:r w:rsidRPr="00955B35">
        <w:t xml:space="preserve">overleg. </w:t>
      </w:r>
    </w:p>
    <w:p w14:paraId="4D79418D" w14:textId="77777777" w:rsidR="00082FD7" w:rsidRPr="00955B35" w:rsidRDefault="00082FD7" w:rsidP="00082FD7"/>
    <w:p w14:paraId="3FD49ECE" w14:textId="28C7C788" w:rsidR="00082FD7" w:rsidRPr="00955B35" w:rsidRDefault="00082FD7" w:rsidP="00082FD7">
      <w:r w:rsidRPr="00955B35">
        <w:t xml:space="preserve">De contractkalender wordt als file ‘Contractkalender &lt;YYYYMMDD&gt;’ opgeslagen </w:t>
      </w:r>
      <w:r w:rsidRPr="00955B35">
        <w:rPr>
          <w:rFonts w:cs="Calibri"/>
        </w:rPr>
        <w:t xml:space="preserve">in </w:t>
      </w:r>
      <w:r w:rsidR="00EB4945" w:rsidRPr="00955B35">
        <w:rPr>
          <w:rFonts w:cs="Calibri"/>
        </w:rPr>
        <w:t>het digitale archief van de</w:t>
      </w:r>
      <w:r w:rsidRPr="00955B35">
        <w:rPr>
          <w:rFonts w:cs="Calibri"/>
        </w:rPr>
        <w:t xml:space="preserve"> Raamovereenkomst</w:t>
      </w:r>
      <w:r w:rsidRPr="00955B35">
        <w:t>.</w:t>
      </w:r>
    </w:p>
    <w:p w14:paraId="28DE2A71" w14:textId="77777777" w:rsidR="00912B4C" w:rsidRPr="00955B35" w:rsidRDefault="00912B4C" w:rsidP="00912B4C"/>
    <w:p w14:paraId="7967FB60" w14:textId="6334AAEA" w:rsidR="002A4203" w:rsidRPr="00955B35" w:rsidRDefault="00EB4945" w:rsidP="00EB4945">
      <w:pPr>
        <w:pStyle w:val="Kop2"/>
      </w:pPr>
      <w:bookmarkStart w:id="34" w:name="_Toc406573634"/>
      <w:r w:rsidRPr="00955B35">
        <w:t xml:space="preserve">Archivering </w:t>
      </w:r>
      <w:r w:rsidR="002A4203" w:rsidRPr="00955B35">
        <w:t xml:space="preserve">Raamovereenkomst </w:t>
      </w:r>
      <w:bookmarkEnd w:id="34"/>
    </w:p>
    <w:p w14:paraId="252398AC" w14:textId="15899FD0" w:rsidR="002A4203" w:rsidRPr="00955B35" w:rsidRDefault="002A4203" w:rsidP="002A4203">
      <w:pPr>
        <w:rPr>
          <w:rFonts w:cs="Calibri"/>
        </w:rPr>
      </w:pPr>
      <w:r w:rsidRPr="00955B35">
        <w:t xml:space="preserve">Alle officiële documenten (zoals: contractstukken, goedgekeurde wijzigingsvoorstellen, rapportages, overlegverslagen en andere officiële documenten) die betrekking hebben op de Raamovereenkomst worden opgeslagen </w:t>
      </w:r>
      <w:r w:rsidR="007032F0" w:rsidRPr="00955B35">
        <w:t>op een nader te bepalen locatie op het extranet van Enexis</w:t>
      </w:r>
      <w:r w:rsidRPr="00955B35">
        <w:rPr>
          <w:rFonts w:cs="Calibri"/>
        </w:rPr>
        <w:t xml:space="preserve">. </w:t>
      </w:r>
      <w:r w:rsidRPr="00955B35">
        <w:t>De</w:t>
      </w:r>
      <w:r w:rsidR="007032F0" w:rsidRPr="00955B35">
        <w:t>ze</w:t>
      </w:r>
      <w:r w:rsidRPr="00955B35">
        <w:t xml:space="preserve"> </w:t>
      </w:r>
      <w:r w:rsidR="007032F0" w:rsidRPr="00955B35">
        <w:rPr>
          <w:rFonts w:cs="Calibri"/>
        </w:rPr>
        <w:t>locatie</w:t>
      </w:r>
      <w:r w:rsidRPr="00955B35">
        <w:rPr>
          <w:rFonts w:cs="Calibri"/>
        </w:rPr>
        <w:t xml:space="preserve"> </w:t>
      </w:r>
      <w:r w:rsidR="001656DD" w:rsidRPr="00955B35">
        <w:rPr>
          <w:rFonts w:cs="Calibri"/>
        </w:rPr>
        <w:t xml:space="preserve">(het “digitale archief”) </w:t>
      </w:r>
      <w:r w:rsidRPr="00955B35">
        <w:rPr>
          <w:rFonts w:cs="Calibri"/>
        </w:rPr>
        <w:t xml:space="preserve">is voor medewerkers van zowel Enexis als </w:t>
      </w:r>
      <w:r w:rsidR="00BE04AD" w:rsidRPr="00955B35">
        <w:rPr>
          <w:rFonts w:cs="Calibri"/>
        </w:rPr>
        <w:t>Inschrijver</w:t>
      </w:r>
      <w:r w:rsidRPr="00955B35">
        <w:rPr>
          <w:rFonts w:cs="Calibri"/>
        </w:rPr>
        <w:t xml:space="preserve"> bereikbaar. </w:t>
      </w:r>
    </w:p>
    <w:p w14:paraId="61A4CFA1" w14:textId="77777777" w:rsidR="002A4203" w:rsidRPr="00955B35" w:rsidRDefault="002A4203" w:rsidP="002A4203">
      <w:pPr>
        <w:rPr>
          <w:rFonts w:cs="Calibri"/>
        </w:rPr>
      </w:pPr>
    </w:p>
    <w:p w14:paraId="0ABE48D4" w14:textId="3A149D77" w:rsidR="002A4203" w:rsidRPr="00955B35" w:rsidRDefault="00BE04AD" w:rsidP="002A4203">
      <w:pPr>
        <w:rPr>
          <w:rFonts w:cs="Calibri"/>
        </w:rPr>
      </w:pPr>
      <w:r w:rsidRPr="00955B35">
        <w:rPr>
          <w:rFonts w:cs="Calibri"/>
        </w:rPr>
        <w:t>Inschrijver</w:t>
      </w:r>
      <w:r w:rsidR="002A4203" w:rsidRPr="00955B35">
        <w:rPr>
          <w:rFonts w:cs="Calibri"/>
        </w:rPr>
        <w:t xml:space="preserve"> is de logische eigenaar en de administrator van </w:t>
      </w:r>
      <w:r w:rsidR="007032F0" w:rsidRPr="00955B35">
        <w:rPr>
          <w:rFonts w:cs="Calibri"/>
        </w:rPr>
        <w:t>het digitale tarchief</w:t>
      </w:r>
      <w:r w:rsidR="002A4203" w:rsidRPr="00955B35">
        <w:rPr>
          <w:rFonts w:cs="Calibri"/>
        </w:rPr>
        <w:t xml:space="preserve">. </w:t>
      </w:r>
      <w:r w:rsidRPr="00955B35">
        <w:rPr>
          <w:rFonts w:cs="Calibri"/>
        </w:rPr>
        <w:t>Inschrijver</w:t>
      </w:r>
      <w:r w:rsidR="002A4203" w:rsidRPr="00955B35">
        <w:rPr>
          <w:rFonts w:cs="Calibri"/>
        </w:rPr>
        <w:t xml:space="preserve"> en Enexis zijn gezamenlijk verantwoordelijk om </w:t>
      </w:r>
      <w:r w:rsidR="007032F0" w:rsidRPr="00955B35">
        <w:rPr>
          <w:rFonts w:cs="Calibri"/>
        </w:rPr>
        <w:t xml:space="preserve">dit </w:t>
      </w:r>
      <w:r w:rsidR="001656DD" w:rsidRPr="00955B35">
        <w:rPr>
          <w:rFonts w:cs="Calibri"/>
        </w:rPr>
        <w:t xml:space="preserve">digitale </w:t>
      </w:r>
      <w:r w:rsidR="007032F0" w:rsidRPr="00955B35">
        <w:rPr>
          <w:rFonts w:cs="Calibri"/>
        </w:rPr>
        <w:t xml:space="preserve">archief </w:t>
      </w:r>
      <w:r w:rsidR="002A4203" w:rsidRPr="00955B35">
        <w:rPr>
          <w:rFonts w:cs="Calibri"/>
        </w:rPr>
        <w:t>up-to-date te houden waarbij de volgende uitgangspunten worden gehanteerd:</w:t>
      </w:r>
    </w:p>
    <w:p w14:paraId="40FCB1BA" w14:textId="7641F37D" w:rsidR="002A4203" w:rsidRPr="00955B35" w:rsidRDefault="00BE04AD" w:rsidP="002A4203">
      <w:pPr>
        <w:numPr>
          <w:ilvl w:val="0"/>
          <w:numId w:val="27"/>
        </w:numPr>
        <w:tabs>
          <w:tab w:val="clear" w:pos="567"/>
        </w:tabs>
        <w:suppressAutoHyphens w:val="0"/>
        <w:spacing w:line="240" w:lineRule="atLeast"/>
        <w:ind w:left="357" w:hanging="357"/>
        <w:rPr>
          <w:rFonts w:cs="Calibri"/>
        </w:rPr>
      </w:pPr>
      <w:r w:rsidRPr="00955B35">
        <w:rPr>
          <w:rFonts w:cs="Calibri"/>
        </w:rPr>
        <w:t>Inschrijver</w:t>
      </w:r>
      <w:r w:rsidR="002A4203" w:rsidRPr="00955B35">
        <w:rPr>
          <w:rFonts w:cs="Calibri"/>
        </w:rPr>
        <w:t xml:space="preserve"> of Enexis kunnen documenten uploaden of verplaatsen binnen de </w:t>
      </w:r>
      <w:r w:rsidR="007032F0" w:rsidRPr="00955B35">
        <w:rPr>
          <w:rFonts w:cs="Calibri"/>
        </w:rPr>
        <w:t>aangewezen lokatie</w:t>
      </w:r>
      <w:r w:rsidR="002A4203" w:rsidRPr="00955B35">
        <w:rPr>
          <w:rFonts w:cs="Calibri"/>
        </w:rPr>
        <w:t>;</w:t>
      </w:r>
    </w:p>
    <w:p w14:paraId="393AF5B3" w14:textId="442BD14B" w:rsidR="002A4203" w:rsidRPr="00955B35" w:rsidRDefault="002A4203" w:rsidP="002A4203">
      <w:pPr>
        <w:numPr>
          <w:ilvl w:val="0"/>
          <w:numId w:val="27"/>
        </w:numPr>
        <w:tabs>
          <w:tab w:val="clear" w:pos="567"/>
        </w:tabs>
        <w:suppressAutoHyphens w:val="0"/>
        <w:spacing w:line="240" w:lineRule="atLeast"/>
        <w:ind w:left="357" w:hanging="357"/>
        <w:rPr>
          <w:rFonts w:cs="Calibri"/>
        </w:rPr>
      </w:pPr>
      <w:r w:rsidRPr="00955B35">
        <w:rPr>
          <w:rFonts w:cs="Calibri"/>
        </w:rPr>
        <w:t xml:space="preserve">De contractdocumenten die worden geüpload binnen </w:t>
      </w:r>
      <w:r w:rsidR="007032F0" w:rsidRPr="00955B35">
        <w:rPr>
          <w:rFonts w:cs="Calibri"/>
        </w:rPr>
        <w:t>het digitale archief</w:t>
      </w:r>
      <w:r w:rsidRPr="00955B35">
        <w:rPr>
          <w:rFonts w:cs="Calibri"/>
        </w:rPr>
        <w:t xml:space="preserve">  zijn altijd gedeelde en wederzijds goedgekeurde documenten;</w:t>
      </w:r>
    </w:p>
    <w:p w14:paraId="25F0B8A8" w14:textId="447D0B7B" w:rsidR="002A4203" w:rsidRPr="00955B35" w:rsidRDefault="002A4203" w:rsidP="002A4203">
      <w:pPr>
        <w:numPr>
          <w:ilvl w:val="0"/>
          <w:numId w:val="27"/>
        </w:numPr>
        <w:tabs>
          <w:tab w:val="clear" w:pos="567"/>
        </w:tabs>
        <w:suppressAutoHyphens w:val="0"/>
        <w:spacing w:line="240" w:lineRule="atLeast"/>
        <w:ind w:left="357" w:hanging="357"/>
        <w:rPr>
          <w:rFonts w:cs="Calibri"/>
        </w:rPr>
      </w:pPr>
      <w:r w:rsidRPr="00955B35">
        <w:rPr>
          <w:rFonts w:cs="Calibri"/>
        </w:rPr>
        <w:t xml:space="preserve">De rapportages die worden geüpload binnen </w:t>
      </w:r>
      <w:r w:rsidR="007032F0" w:rsidRPr="00955B35">
        <w:rPr>
          <w:rFonts w:cs="Calibri"/>
        </w:rPr>
        <w:t xml:space="preserve">het digitale archief </w:t>
      </w:r>
      <w:r w:rsidRPr="00955B35">
        <w:rPr>
          <w:rFonts w:cs="Calibri"/>
        </w:rPr>
        <w:t xml:space="preserve">zijn altijd gedeelde documenten die besproken </w:t>
      </w:r>
      <w:r w:rsidR="001656DD" w:rsidRPr="00955B35">
        <w:rPr>
          <w:rFonts w:cs="Calibri"/>
        </w:rPr>
        <w:t xml:space="preserve">zijn </w:t>
      </w:r>
      <w:r w:rsidRPr="00955B35">
        <w:rPr>
          <w:rFonts w:cs="Calibri"/>
        </w:rPr>
        <w:t>in de daarvoor geldende overleggen;</w:t>
      </w:r>
    </w:p>
    <w:p w14:paraId="1EE8DCB3" w14:textId="1483F467" w:rsidR="002A4203" w:rsidRPr="00955B35" w:rsidRDefault="00BE04AD" w:rsidP="002A4203">
      <w:pPr>
        <w:numPr>
          <w:ilvl w:val="0"/>
          <w:numId w:val="27"/>
        </w:numPr>
        <w:tabs>
          <w:tab w:val="clear" w:pos="567"/>
        </w:tabs>
        <w:suppressAutoHyphens w:val="0"/>
        <w:spacing w:line="240" w:lineRule="atLeast"/>
        <w:ind w:left="357" w:hanging="357"/>
        <w:rPr>
          <w:rFonts w:cs="Calibri"/>
        </w:rPr>
      </w:pPr>
      <w:r w:rsidRPr="00955B35">
        <w:rPr>
          <w:rFonts w:cs="Calibri"/>
        </w:rPr>
        <w:t>Inschrijver</w:t>
      </w:r>
      <w:r w:rsidR="002A4203" w:rsidRPr="00955B35">
        <w:rPr>
          <w:rFonts w:cs="Calibri"/>
        </w:rPr>
        <w:t xml:space="preserve"> is verantwoordelijk voor het toekennen van rechten binnen </w:t>
      </w:r>
      <w:r w:rsidR="007032F0" w:rsidRPr="00955B35">
        <w:rPr>
          <w:rFonts w:cs="Calibri"/>
        </w:rPr>
        <w:t>het dig</w:t>
      </w:r>
      <w:r w:rsidR="001656DD" w:rsidRPr="00955B35">
        <w:rPr>
          <w:rFonts w:cs="Calibri"/>
        </w:rPr>
        <w:t>i</w:t>
      </w:r>
      <w:r w:rsidR="007032F0" w:rsidRPr="00955B35">
        <w:rPr>
          <w:rFonts w:cs="Calibri"/>
        </w:rPr>
        <w:t>tale archief</w:t>
      </w:r>
      <w:r w:rsidR="002A4203" w:rsidRPr="00955B35">
        <w:rPr>
          <w:rFonts w:cs="Calibri"/>
        </w:rPr>
        <w:t xml:space="preserve">. De Enexis geautoriseerde kan bij </w:t>
      </w:r>
      <w:r w:rsidRPr="00955B35">
        <w:rPr>
          <w:rFonts w:cs="Calibri"/>
        </w:rPr>
        <w:t>Inschrijver</w:t>
      </w:r>
      <w:r w:rsidR="002A4203" w:rsidRPr="00955B35">
        <w:rPr>
          <w:rFonts w:cs="Calibri"/>
        </w:rPr>
        <w:t xml:space="preserve"> rechten aanvragen voor individuele Enexis gebruikers;</w:t>
      </w:r>
    </w:p>
    <w:p w14:paraId="6667866F" w14:textId="36851618" w:rsidR="002A4203" w:rsidRPr="00955B35" w:rsidRDefault="00BE04AD" w:rsidP="002A4203">
      <w:pPr>
        <w:numPr>
          <w:ilvl w:val="0"/>
          <w:numId w:val="27"/>
        </w:numPr>
        <w:tabs>
          <w:tab w:val="clear" w:pos="567"/>
        </w:tabs>
        <w:suppressAutoHyphens w:val="0"/>
        <w:spacing w:line="240" w:lineRule="atLeast"/>
        <w:ind w:left="357" w:hanging="357"/>
      </w:pPr>
      <w:r w:rsidRPr="00955B35">
        <w:rPr>
          <w:rFonts w:cs="Calibri"/>
        </w:rPr>
        <w:t>Inschrijver</w:t>
      </w:r>
      <w:r w:rsidR="002A4203" w:rsidRPr="00955B35">
        <w:rPr>
          <w:rFonts w:cs="Calibri"/>
        </w:rPr>
        <w:t xml:space="preserve"> is verantwoordelijk voor het doorvoeren van de gezamenlijk overeengekomen structuur van </w:t>
      </w:r>
      <w:r w:rsidR="007032F0" w:rsidRPr="00955B35">
        <w:rPr>
          <w:rFonts w:cs="Calibri"/>
        </w:rPr>
        <w:t>het digitale archief</w:t>
      </w:r>
      <w:r w:rsidR="002A4203" w:rsidRPr="00955B35">
        <w:rPr>
          <w:rFonts w:cs="Calibri"/>
        </w:rPr>
        <w:t>.</w:t>
      </w:r>
    </w:p>
    <w:p w14:paraId="2C9D2E23" w14:textId="77777777" w:rsidR="002A4203" w:rsidRPr="00955B35" w:rsidRDefault="002A4203" w:rsidP="002A4203">
      <w:pPr>
        <w:rPr>
          <w:rFonts w:cs="Calibri"/>
        </w:rPr>
      </w:pPr>
    </w:p>
    <w:p w14:paraId="24FFB814" w14:textId="77777777" w:rsidR="002A4203" w:rsidRPr="00955B35" w:rsidRDefault="002A4203" w:rsidP="001D3A75">
      <w:pPr>
        <w:rPr>
          <w:rFonts w:cs="Calibri"/>
        </w:rPr>
      </w:pPr>
      <w:r w:rsidRPr="00955B35">
        <w:rPr>
          <w:rFonts w:cs="Calibri"/>
        </w:rPr>
        <w:t>De processen voor het toewijzen van rechten en het wijzigen van de structuur ligt vast in de DAP.</w:t>
      </w:r>
    </w:p>
    <w:p w14:paraId="0145960F" w14:textId="77777777" w:rsidR="002A4203" w:rsidRPr="00955B35" w:rsidRDefault="002A4203" w:rsidP="002A4203">
      <w:pPr>
        <w:rPr>
          <w:rFonts w:cs="Calibri"/>
        </w:rPr>
      </w:pPr>
    </w:p>
    <w:p w14:paraId="659A792A" w14:textId="34B21CE0" w:rsidR="002A4203" w:rsidRPr="00955B35" w:rsidRDefault="002A4203" w:rsidP="002A4203">
      <w:pPr>
        <w:rPr>
          <w:rFonts w:cs="Calibri"/>
        </w:rPr>
      </w:pPr>
      <w:r w:rsidRPr="00955B35">
        <w:rPr>
          <w:rFonts w:cs="Calibri"/>
        </w:rPr>
        <w:t xml:space="preserve">De volgende architectuurdocumenten worden opgenomen in </w:t>
      </w:r>
      <w:r w:rsidR="007032F0" w:rsidRPr="00955B35">
        <w:rPr>
          <w:rFonts w:cs="Calibri"/>
        </w:rPr>
        <w:t>het extranet van Enexis</w:t>
      </w:r>
      <w:r w:rsidRPr="00955B35">
        <w:rPr>
          <w:rFonts w:cs="Calibri"/>
        </w:rPr>
        <w:t>:</w:t>
      </w:r>
    </w:p>
    <w:p w14:paraId="1643DAC0" w14:textId="7635FFC4" w:rsidR="002A4203" w:rsidRPr="00955B35" w:rsidRDefault="007032F0" w:rsidP="002A4203">
      <w:pPr>
        <w:numPr>
          <w:ilvl w:val="0"/>
          <w:numId w:val="27"/>
        </w:numPr>
        <w:tabs>
          <w:tab w:val="clear" w:pos="567"/>
        </w:tabs>
        <w:suppressAutoHyphens w:val="0"/>
        <w:spacing w:line="240" w:lineRule="atLeast"/>
        <w:ind w:left="357" w:hanging="357"/>
        <w:rPr>
          <w:rFonts w:cs="Calibri"/>
        </w:rPr>
      </w:pPr>
      <w:r w:rsidRPr="00955B35">
        <w:rPr>
          <w:rFonts w:cs="Calibri"/>
        </w:rPr>
        <w:t>Ontwerpdocumenten</w:t>
      </w:r>
      <w:r w:rsidR="002A4203" w:rsidRPr="00955B35">
        <w:rPr>
          <w:rFonts w:cs="Calibri"/>
        </w:rPr>
        <w:t xml:space="preserve"> en overige waiver documenten</w:t>
      </w:r>
    </w:p>
    <w:p w14:paraId="73D4E7D5" w14:textId="77777777" w:rsidR="002A4203" w:rsidRPr="00955B35" w:rsidRDefault="002A4203" w:rsidP="002A4203">
      <w:pPr>
        <w:numPr>
          <w:ilvl w:val="0"/>
          <w:numId w:val="27"/>
        </w:numPr>
        <w:tabs>
          <w:tab w:val="clear" w:pos="567"/>
        </w:tabs>
        <w:suppressAutoHyphens w:val="0"/>
        <w:spacing w:line="240" w:lineRule="atLeast"/>
        <w:ind w:left="357" w:hanging="357"/>
        <w:rPr>
          <w:rFonts w:cs="Calibri"/>
        </w:rPr>
      </w:pPr>
      <w:r w:rsidRPr="00955B35">
        <w:rPr>
          <w:rFonts w:cs="Calibri"/>
        </w:rPr>
        <w:t>High Level Architectuur document</w:t>
      </w:r>
    </w:p>
    <w:p w14:paraId="49CEDE13" w14:textId="77777777" w:rsidR="002A4203" w:rsidRPr="00955B35" w:rsidRDefault="002A4203" w:rsidP="002A4203">
      <w:pPr>
        <w:numPr>
          <w:ilvl w:val="0"/>
          <w:numId w:val="27"/>
        </w:numPr>
        <w:tabs>
          <w:tab w:val="clear" w:pos="567"/>
        </w:tabs>
        <w:suppressAutoHyphens w:val="0"/>
        <w:spacing w:line="240" w:lineRule="atLeast"/>
        <w:ind w:left="357" w:hanging="357"/>
        <w:rPr>
          <w:rFonts w:cs="Calibri"/>
        </w:rPr>
      </w:pPr>
      <w:r w:rsidRPr="00955B35">
        <w:rPr>
          <w:rFonts w:cs="Calibri"/>
        </w:rPr>
        <w:t>Architectuur en design templates</w:t>
      </w:r>
    </w:p>
    <w:p w14:paraId="202A56F2" w14:textId="4695E954" w:rsidR="002A4203" w:rsidRPr="00955B35" w:rsidRDefault="002A4203" w:rsidP="002A4203">
      <w:pPr>
        <w:numPr>
          <w:ilvl w:val="0"/>
          <w:numId w:val="27"/>
        </w:numPr>
        <w:tabs>
          <w:tab w:val="clear" w:pos="567"/>
        </w:tabs>
        <w:suppressAutoHyphens w:val="0"/>
        <w:spacing w:line="240" w:lineRule="atLeast"/>
        <w:ind w:left="357" w:hanging="357"/>
        <w:rPr>
          <w:rFonts w:cs="Calibri"/>
        </w:rPr>
      </w:pPr>
      <w:r w:rsidRPr="00955B35">
        <w:rPr>
          <w:rFonts w:cs="Calibri"/>
        </w:rPr>
        <w:t xml:space="preserve">Verslaglegging van het </w:t>
      </w:r>
      <w:r w:rsidR="007032F0" w:rsidRPr="00955B35">
        <w:rPr>
          <w:rFonts w:cs="Calibri"/>
        </w:rPr>
        <w:t>architectuur</w:t>
      </w:r>
      <w:r w:rsidRPr="00955B35">
        <w:rPr>
          <w:rFonts w:cs="Calibri"/>
        </w:rPr>
        <w:t>overleg.</w:t>
      </w:r>
    </w:p>
    <w:p w14:paraId="40BBA2F9" w14:textId="77777777" w:rsidR="002A4203" w:rsidRPr="00955B35" w:rsidRDefault="002A4203" w:rsidP="00912B4C"/>
    <w:p w14:paraId="11842E39" w14:textId="77777777" w:rsidR="00082FD7" w:rsidRPr="00955B35" w:rsidRDefault="00082FD7" w:rsidP="00082FD7">
      <w:pPr>
        <w:pStyle w:val="Kop1"/>
        <w:numPr>
          <w:ilvl w:val="0"/>
          <w:numId w:val="0"/>
        </w:numPr>
      </w:pPr>
      <w:bookmarkStart w:id="35" w:name="_Toc343511993"/>
      <w:bookmarkStart w:id="36" w:name="_Toc343869614"/>
      <w:bookmarkStart w:id="37" w:name="_Toc406573658"/>
      <w:bookmarkStart w:id="38" w:name="_Toc481064167"/>
      <w:r w:rsidRPr="00955B35">
        <w:lastRenderedPageBreak/>
        <w:t>Annex I</w:t>
      </w:r>
      <w:r w:rsidRPr="00955B35">
        <w:tab/>
        <w:t>Template Contract Amendering</w:t>
      </w:r>
      <w:bookmarkEnd w:id="35"/>
      <w:bookmarkEnd w:id="36"/>
      <w:bookmarkEnd w:id="37"/>
      <w:bookmarkEnd w:id="38"/>
    </w:p>
    <w:p w14:paraId="449D4C33" w14:textId="77777777" w:rsidR="00082FD7" w:rsidRPr="00955B35" w:rsidRDefault="00082FD7" w:rsidP="00082FD7"/>
    <w:p w14:paraId="10186C02" w14:textId="77777777" w:rsidR="00082FD7" w:rsidRPr="00955B35" w:rsidRDefault="00082FD7" w:rsidP="00082FD7">
      <w:pPr>
        <w:rPr>
          <w:rFonts w:cs="Arial"/>
          <w:sz w:val="20"/>
          <w:szCs w:val="22"/>
        </w:rPr>
      </w:pPr>
    </w:p>
    <w:p w14:paraId="4D561185" w14:textId="77777777" w:rsidR="001656DD" w:rsidRPr="00955B35" w:rsidRDefault="001656DD" w:rsidP="001656DD">
      <w:pPr>
        <w:pStyle w:val="Banner2"/>
        <w:pBdr>
          <w:top w:val="single" w:sz="6" w:space="1" w:color="auto"/>
          <w:bottom w:val="single" w:sz="6" w:space="1" w:color="auto"/>
        </w:pBdr>
        <w:spacing w:line="240" w:lineRule="atLeast"/>
        <w:rPr>
          <w:rFonts w:ascii="Verdana" w:hAnsi="Verdana" w:cs="Arial"/>
          <w:noProof w:val="0"/>
          <w:sz w:val="20"/>
          <w:szCs w:val="22"/>
          <w:lang w:val="nl-NL"/>
        </w:rPr>
      </w:pPr>
      <w:r w:rsidRPr="00955B35">
        <w:rPr>
          <w:rFonts w:ascii="Verdana" w:hAnsi="Verdana" w:cs="Arial"/>
          <w:noProof w:val="0"/>
          <w:sz w:val="20"/>
          <w:szCs w:val="22"/>
          <w:lang w:val="nl-NL"/>
        </w:rPr>
        <w:t>AMENDEMENT Nr. Raamovereenkomst-A-</w:t>
      </w:r>
      <w:r w:rsidRPr="00955B35">
        <w:rPr>
          <w:rFonts w:ascii="Verdana" w:hAnsi="Verdana" w:cs="Arial"/>
          <w:noProof w:val="0"/>
          <w:sz w:val="16"/>
          <w:szCs w:val="16"/>
          <w:lang w:val="nl-NL"/>
        </w:rPr>
        <w:t>&lt;&lt;jjjj&gt;&gt;</w:t>
      </w:r>
      <w:r w:rsidRPr="00955B35">
        <w:rPr>
          <w:rFonts w:ascii="Verdana" w:hAnsi="Verdana" w:cs="Arial"/>
          <w:noProof w:val="0"/>
          <w:sz w:val="20"/>
          <w:szCs w:val="22"/>
          <w:lang w:val="nl-NL"/>
        </w:rPr>
        <w:t>-</w:t>
      </w:r>
      <w:r w:rsidRPr="00955B35">
        <w:rPr>
          <w:rFonts w:ascii="Verdana" w:hAnsi="Verdana" w:cs="Arial"/>
          <w:noProof w:val="0"/>
          <w:sz w:val="16"/>
          <w:szCs w:val="16"/>
          <w:lang w:val="nl-NL"/>
        </w:rPr>
        <w:t>&lt;&lt;nummer&gt;&gt;</w:t>
      </w:r>
    </w:p>
    <w:p w14:paraId="79EAED96" w14:textId="77777777" w:rsidR="001656DD" w:rsidRPr="00955B35" w:rsidRDefault="001656DD" w:rsidP="001656DD">
      <w:pPr>
        <w:pStyle w:val="Banner2"/>
        <w:pBdr>
          <w:top w:val="single" w:sz="6" w:space="1" w:color="auto"/>
          <w:bottom w:val="single" w:sz="6" w:space="1" w:color="auto"/>
        </w:pBdr>
        <w:spacing w:line="240" w:lineRule="atLeast"/>
        <w:rPr>
          <w:rFonts w:ascii="Verdana" w:hAnsi="Verdana" w:cs="Arial"/>
          <w:noProof w:val="0"/>
          <w:sz w:val="20"/>
          <w:szCs w:val="22"/>
          <w:lang w:val="nl-NL"/>
        </w:rPr>
      </w:pPr>
      <w:r w:rsidRPr="00955B35">
        <w:rPr>
          <w:rFonts w:ascii="Verdana" w:hAnsi="Verdana" w:cs="Arial"/>
          <w:noProof w:val="0"/>
          <w:sz w:val="20"/>
          <w:szCs w:val="22"/>
          <w:lang w:val="nl-NL"/>
        </w:rPr>
        <w:t>Werkplekdiensten</w:t>
      </w:r>
    </w:p>
    <w:p w14:paraId="44A97E44" w14:textId="77777777" w:rsidR="001656DD" w:rsidRPr="00955B35" w:rsidRDefault="001656DD" w:rsidP="001656DD">
      <w:pPr>
        <w:pStyle w:val="Banner2"/>
        <w:pBdr>
          <w:top w:val="single" w:sz="6" w:space="1" w:color="auto"/>
          <w:bottom w:val="single" w:sz="6" w:space="1" w:color="auto"/>
        </w:pBdr>
        <w:spacing w:line="240" w:lineRule="atLeast"/>
        <w:rPr>
          <w:rFonts w:ascii="Verdana" w:hAnsi="Verdana" w:cs="Arial"/>
          <w:noProof w:val="0"/>
          <w:sz w:val="20"/>
          <w:szCs w:val="22"/>
          <w:lang w:val="nl-NL"/>
        </w:rPr>
      </w:pPr>
      <w:r w:rsidRPr="00955B35">
        <w:rPr>
          <w:rFonts w:ascii="Verdana" w:hAnsi="Verdana" w:cs="Arial"/>
          <w:noProof w:val="0"/>
          <w:sz w:val="20"/>
          <w:szCs w:val="22"/>
          <w:lang w:val="nl-NL"/>
        </w:rPr>
        <w:t>op de</w:t>
      </w:r>
    </w:p>
    <w:p w14:paraId="355DCA66" w14:textId="77777777" w:rsidR="001656DD" w:rsidRPr="00955B35" w:rsidRDefault="001656DD" w:rsidP="001656DD">
      <w:pPr>
        <w:pStyle w:val="Banner2"/>
        <w:pBdr>
          <w:top w:val="single" w:sz="6" w:space="1" w:color="auto"/>
          <w:bottom w:val="single" w:sz="6" w:space="1" w:color="auto"/>
        </w:pBdr>
        <w:spacing w:line="240" w:lineRule="atLeast"/>
        <w:rPr>
          <w:rFonts w:ascii="Verdana" w:hAnsi="Verdana" w:cs="Arial"/>
          <w:noProof w:val="0"/>
          <w:sz w:val="20"/>
          <w:szCs w:val="22"/>
          <w:lang w:val="nl-NL"/>
        </w:rPr>
      </w:pPr>
      <w:r w:rsidRPr="00955B35">
        <w:rPr>
          <w:rFonts w:ascii="Verdana" w:hAnsi="Verdana" w:cs="Arial"/>
          <w:noProof w:val="0"/>
          <w:sz w:val="20"/>
          <w:szCs w:val="22"/>
          <w:lang w:val="nl-NL"/>
        </w:rPr>
        <w:t>Raamovereenkomst overeenkomst met contractnummer:</w:t>
      </w:r>
    </w:p>
    <w:p w14:paraId="6A2A80C5" w14:textId="77777777" w:rsidR="001656DD" w:rsidRPr="00955B35" w:rsidRDefault="001656DD" w:rsidP="001656DD">
      <w:pPr>
        <w:pStyle w:val="Banner2"/>
        <w:pBdr>
          <w:top w:val="single" w:sz="6" w:space="1" w:color="auto"/>
          <w:bottom w:val="single" w:sz="6" w:space="1" w:color="auto"/>
        </w:pBdr>
        <w:spacing w:line="240" w:lineRule="atLeast"/>
        <w:rPr>
          <w:rFonts w:ascii="Verdana" w:hAnsi="Verdana" w:cs="Arial"/>
          <w:noProof w:val="0"/>
          <w:sz w:val="20"/>
          <w:szCs w:val="22"/>
          <w:lang w:val="nl-NL"/>
        </w:rPr>
      </w:pPr>
      <w:r w:rsidRPr="00955B35">
        <w:rPr>
          <w:rFonts w:ascii="Verdana" w:hAnsi="Verdana" w:cs="Arial"/>
          <w:noProof w:val="0"/>
          <w:sz w:val="20"/>
          <w:szCs w:val="22"/>
          <w:lang w:val="nl-NL"/>
        </w:rPr>
        <w:t>&lt;nummer&gt;</w:t>
      </w:r>
    </w:p>
    <w:p w14:paraId="7B9AFDF9" w14:textId="77777777" w:rsidR="001656DD" w:rsidRPr="00955B35" w:rsidRDefault="001656DD" w:rsidP="001656DD">
      <w:pPr>
        <w:pStyle w:val="Banner2"/>
        <w:pBdr>
          <w:top w:val="single" w:sz="6" w:space="1" w:color="auto"/>
          <w:bottom w:val="single" w:sz="6" w:space="1" w:color="auto"/>
        </w:pBdr>
        <w:spacing w:line="240" w:lineRule="atLeast"/>
        <w:rPr>
          <w:rFonts w:ascii="Verdana" w:hAnsi="Verdana" w:cs="Arial"/>
          <w:noProof w:val="0"/>
          <w:sz w:val="20"/>
          <w:szCs w:val="22"/>
          <w:lang w:val="nl-NL"/>
        </w:rPr>
      </w:pPr>
      <w:r w:rsidRPr="00955B35">
        <w:rPr>
          <w:rFonts w:ascii="Verdana" w:hAnsi="Verdana" w:cs="Arial"/>
          <w:noProof w:val="0"/>
          <w:sz w:val="20"/>
          <w:szCs w:val="22"/>
          <w:lang w:val="nl-NL"/>
        </w:rPr>
        <w:t>tussen</w:t>
      </w:r>
    </w:p>
    <w:p w14:paraId="040E35B1" w14:textId="77777777" w:rsidR="001656DD" w:rsidRPr="00955B35" w:rsidRDefault="001656DD" w:rsidP="001656DD">
      <w:pPr>
        <w:pStyle w:val="Banner2"/>
        <w:pBdr>
          <w:top w:val="single" w:sz="6" w:space="1" w:color="auto"/>
          <w:bottom w:val="single" w:sz="6" w:space="1" w:color="auto"/>
        </w:pBdr>
        <w:spacing w:line="240" w:lineRule="atLeast"/>
        <w:rPr>
          <w:rFonts w:ascii="Verdana" w:hAnsi="Verdana" w:cs="Arial"/>
          <w:noProof w:val="0"/>
          <w:sz w:val="20"/>
          <w:szCs w:val="22"/>
          <w:lang w:val="nl-NL"/>
        </w:rPr>
      </w:pPr>
      <w:r w:rsidRPr="00955B35">
        <w:rPr>
          <w:rFonts w:ascii="Verdana" w:hAnsi="Verdana" w:cs="Arial"/>
          <w:noProof w:val="0"/>
          <w:sz w:val="20"/>
          <w:szCs w:val="22"/>
          <w:lang w:val="nl-NL"/>
        </w:rPr>
        <w:t>Enexis B.V.</w:t>
      </w:r>
    </w:p>
    <w:p w14:paraId="302E8112" w14:textId="77777777" w:rsidR="001656DD" w:rsidRPr="00955B35" w:rsidRDefault="001656DD" w:rsidP="001656DD">
      <w:pPr>
        <w:pStyle w:val="Banner2"/>
        <w:pBdr>
          <w:top w:val="single" w:sz="6" w:space="1" w:color="auto"/>
          <w:bottom w:val="single" w:sz="6" w:space="1" w:color="auto"/>
        </w:pBdr>
        <w:spacing w:line="240" w:lineRule="atLeast"/>
        <w:rPr>
          <w:rFonts w:ascii="Verdana" w:hAnsi="Verdana" w:cs="Arial"/>
          <w:noProof w:val="0"/>
          <w:sz w:val="20"/>
          <w:szCs w:val="22"/>
          <w:lang w:val="nl-NL"/>
        </w:rPr>
      </w:pPr>
      <w:r w:rsidRPr="00955B35">
        <w:rPr>
          <w:rFonts w:ascii="Verdana" w:hAnsi="Verdana" w:cs="Arial"/>
          <w:noProof w:val="0"/>
          <w:sz w:val="20"/>
          <w:szCs w:val="22"/>
          <w:lang w:val="nl-NL"/>
        </w:rPr>
        <w:t>en</w:t>
      </w:r>
    </w:p>
    <w:p w14:paraId="031A6B1B" w14:textId="5956E00B" w:rsidR="001656DD" w:rsidRPr="00955B35" w:rsidRDefault="00BE04AD" w:rsidP="001656DD">
      <w:pPr>
        <w:pStyle w:val="Banner2"/>
        <w:pBdr>
          <w:top w:val="single" w:sz="6" w:space="1" w:color="auto"/>
          <w:bottom w:val="single" w:sz="6" w:space="1" w:color="auto"/>
        </w:pBdr>
        <w:spacing w:line="240" w:lineRule="atLeast"/>
        <w:rPr>
          <w:rFonts w:ascii="Verdana" w:hAnsi="Verdana" w:cs="Arial"/>
          <w:noProof w:val="0"/>
          <w:sz w:val="20"/>
          <w:szCs w:val="22"/>
          <w:lang w:val="nl-NL"/>
        </w:rPr>
      </w:pPr>
      <w:r w:rsidRPr="00955B35">
        <w:rPr>
          <w:rFonts w:ascii="Verdana" w:hAnsi="Verdana" w:cs="Arial"/>
          <w:noProof w:val="0"/>
          <w:sz w:val="20"/>
          <w:szCs w:val="22"/>
          <w:lang w:val="nl-NL"/>
        </w:rPr>
        <w:t>Inschrijver</w:t>
      </w:r>
      <w:r w:rsidR="001656DD" w:rsidRPr="00955B35">
        <w:rPr>
          <w:rFonts w:ascii="Verdana" w:hAnsi="Verdana" w:cs="Arial"/>
          <w:noProof w:val="0"/>
          <w:sz w:val="20"/>
          <w:szCs w:val="22"/>
          <w:lang w:val="nl-NL"/>
        </w:rPr>
        <w:t xml:space="preserve"> </w:t>
      </w:r>
    </w:p>
    <w:p w14:paraId="13F4408D" w14:textId="77777777" w:rsidR="00082FD7" w:rsidRPr="00955B35" w:rsidRDefault="00082FD7" w:rsidP="00082FD7">
      <w:pPr>
        <w:rPr>
          <w:rFonts w:cs="Arial"/>
          <w:sz w:val="20"/>
          <w:szCs w:val="22"/>
        </w:rPr>
      </w:pPr>
    </w:p>
    <w:p w14:paraId="1C5D2110" w14:textId="77777777" w:rsidR="00082FD7" w:rsidRPr="00955B35" w:rsidRDefault="00082FD7" w:rsidP="00082FD7">
      <w:pPr>
        <w:pStyle w:val="Banner2"/>
        <w:pBdr>
          <w:top w:val="single" w:sz="6" w:space="1" w:color="auto"/>
          <w:bottom w:val="single" w:sz="6" w:space="1" w:color="auto"/>
        </w:pBdr>
        <w:spacing w:line="240" w:lineRule="atLeast"/>
        <w:rPr>
          <w:rFonts w:ascii="Verdana" w:hAnsi="Verdana" w:cs="Arial"/>
          <w:noProof w:val="0"/>
          <w:sz w:val="20"/>
          <w:szCs w:val="22"/>
          <w:lang w:val="nl-NL"/>
        </w:rPr>
      </w:pPr>
    </w:p>
    <w:p w14:paraId="3BCA335C" w14:textId="77777777" w:rsidR="00082FD7" w:rsidRPr="00955B35" w:rsidRDefault="00082FD7" w:rsidP="00082FD7">
      <w:pPr>
        <w:jc w:val="center"/>
        <w:rPr>
          <w:rFonts w:cs="Arial"/>
          <w:b/>
          <w:sz w:val="20"/>
          <w:szCs w:val="22"/>
        </w:rPr>
      </w:pPr>
      <w:r w:rsidRPr="00955B35">
        <w:rPr>
          <w:rFonts w:cs="Arial"/>
          <w:b/>
          <w:sz w:val="20"/>
          <w:szCs w:val="22"/>
        </w:rPr>
        <w:t xml:space="preserve">Datum van uitgifte: </w:t>
      </w:r>
      <w:r w:rsidRPr="00955B35">
        <w:rPr>
          <w:rFonts w:cs="Arial"/>
          <w:b/>
          <w:sz w:val="16"/>
          <w:szCs w:val="16"/>
        </w:rPr>
        <w:t>&lt;&lt;dd-mm-jjjj&gt;&gt;</w:t>
      </w:r>
    </w:p>
    <w:p w14:paraId="57213460" w14:textId="037645F9" w:rsidR="00082FD7" w:rsidRPr="00955B35" w:rsidRDefault="00082FD7" w:rsidP="00082FD7">
      <w:pPr>
        <w:rPr>
          <w:rFonts w:cs="Arial"/>
          <w:sz w:val="20"/>
          <w:szCs w:val="22"/>
        </w:rPr>
      </w:pPr>
      <w:r w:rsidRPr="00955B35">
        <w:rPr>
          <w:rFonts w:cs="Arial"/>
          <w:sz w:val="20"/>
          <w:szCs w:val="22"/>
        </w:rPr>
        <w:br/>
        <w:t xml:space="preserve">Dit is Amendering nummer. </w:t>
      </w:r>
      <w:r w:rsidRPr="00955B35">
        <w:rPr>
          <w:rFonts w:cs="Arial"/>
          <w:sz w:val="16"/>
          <w:szCs w:val="16"/>
        </w:rPr>
        <w:t>&lt;&lt;Nummer&gt;&gt;</w:t>
      </w:r>
      <w:r w:rsidRPr="00955B35">
        <w:rPr>
          <w:rFonts w:cs="Arial"/>
          <w:iCs/>
          <w:sz w:val="20"/>
          <w:szCs w:val="22"/>
        </w:rPr>
        <w:t xml:space="preserve"> op de</w:t>
      </w:r>
      <w:r w:rsidRPr="00955B35">
        <w:rPr>
          <w:rFonts w:cs="Arial"/>
          <w:i/>
          <w:iCs/>
          <w:sz w:val="20"/>
          <w:szCs w:val="22"/>
        </w:rPr>
        <w:t xml:space="preserve"> </w:t>
      </w:r>
      <w:r w:rsidRPr="00955B35">
        <w:rPr>
          <w:rFonts w:cs="Arial"/>
          <w:iCs/>
          <w:sz w:val="20"/>
          <w:szCs w:val="22"/>
        </w:rPr>
        <w:t xml:space="preserve">overeenkomst </w:t>
      </w:r>
      <w:r w:rsidRPr="00955B35">
        <w:rPr>
          <w:rFonts w:cs="Arial"/>
          <w:sz w:val="20"/>
          <w:szCs w:val="22"/>
        </w:rPr>
        <w:t xml:space="preserve">met contract nummer </w:t>
      </w:r>
      <w:r w:rsidR="00D96A67" w:rsidRPr="00955B35">
        <w:rPr>
          <w:rFonts w:cs="Arial"/>
          <w:sz w:val="20"/>
          <w:szCs w:val="22"/>
        </w:rPr>
        <w:t>&lt;nummer&gt;</w:t>
      </w:r>
      <w:r w:rsidRPr="00955B35">
        <w:rPr>
          <w:rFonts w:cs="Arial"/>
          <w:sz w:val="20"/>
          <w:szCs w:val="22"/>
        </w:rPr>
        <w:t xml:space="preserve"> tussen:</w:t>
      </w:r>
    </w:p>
    <w:p w14:paraId="2FE32C8E" w14:textId="77777777" w:rsidR="00082FD7" w:rsidRPr="00955B35" w:rsidRDefault="00082FD7" w:rsidP="00082FD7">
      <w:pPr>
        <w:rPr>
          <w:rFonts w:cs="Arial"/>
          <w:sz w:val="20"/>
          <w:szCs w:val="22"/>
        </w:rPr>
      </w:pPr>
    </w:p>
    <w:p w14:paraId="393109B8" w14:textId="31C97927" w:rsidR="00082FD7" w:rsidRPr="00955B35" w:rsidRDefault="00082FD7" w:rsidP="00082FD7">
      <w:pPr>
        <w:spacing w:before="120"/>
        <w:rPr>
          <w:rFonts w:cs="Arial"/>
          <w:sz w:val="20"/>
          <w:szCs w:val="22"/>
        </w:rPr>
      </w:pPr>
      <w:r w:rsidRPr="00955B35">
        <w:rPr>
          <w:rFonts w:cs="Arial"/>
          <w:b/>
          <w:sz w:val="20"/>
          <w:szCs w:val="22"/>
        </w:rPr>
        <w:t xml:space="preserve">Enexis </w:t>
      </w:r>
      <w:r w:rsidR="008143F2">
        <w:rPr>
          <w:rFonts w:cs="Arial"/>
          <w:b/>
          <w:sz w:val="20"/>
          <w:szCs w:val="22"/>
        </w:rPr>
        <w:t xml:space="preserve">Personeel </w:t>
      </w:r>
      <w:bookmarkStart w:id="39" w:name="_GoBack"/>
      <w:bookmarkEnd w:id="39"/>
      <w:r w:rsidRPr="00955B35">
        <w:rPr>
          <w:rFonts w:cs="Arial"/>
          <w:b/>
          <w:sz w:val="20"/>
          <w:szCs w:val="22"/>
        </w:rPr>
        <w:t>B.V.</w:t>
      </w:r>
      <w:r w:rsidRPr="00955B35">
        <w:rPr>
          <w:rFonts w:cs="Arial"/>
          <w:sz w:val="20"/>
          <w:szCs w:val="22"/>
        </w:rPr>
        <w:t>, een Nederlandse vennootschap gevestigd en kantoorhoudende aan de Magistratenlaan 116 te Den Bosch (“</w:t>
      </w:r>
      <w:r w:rsidRPr="00955B35">
        <w:rPr>
          <w:rFonts w:cs="Arial"/>
          <w:b/>
          <w:bCs/>
          <w:sz w:val="20"/>
          <w:szCs w:val="22"/>
        </w:rPr>
        <w:t>Enexis</w:t>
      </w:r>
      <w:r w:rsidRPr="00955B35">
        <w:rPr>
          <w:rFonts w:cs="Arial"/>
          <w:sz w:val="20"/>
          <w:szCs w:val="22"/>
        </w:rPr>
        <w:t xml:space="preserve">”) te dezen rechtsgeldig vertegenwoordigd door </w:t>
      </w:r>
      <w:r w:rsidRPr="00955B35">
        <w:rPr>
          <w:rFonts w:cs="Arial"/>
          <w:sz w:val="16"/>
          <w:szCs w:val="16"/>
        </w:rPr>
        <w:t>&lt;&lt;Naam&gt;&gt;</w:t>
      </w:r>
      <w:r w:rsidRPr="00955B35">
        <w:rPr>
          <w:rFonts w:cs="Arial"/>
          <w:sz w:val="20"/>
          <w:szCs w:val="22"/>
        </w:rPr>
        <w:t xml:space="preserve"> en </w:t>
      </w:r>
      <w:r w:rsidRPr="00955B35">
        <w:rPr>
          <w:rFonts w:cs="Arial"/>
          <w:sz w:val="16"/>
          <w:szCs w:val="16"/>
        </w:rPr>
        <w:t>&lt;&lt;Naam&gt;&gt;</w:t>
      </w:r>
      <w:r w:rsidRPr="00955B35">
        <w:rPr>
          <w:rFonts w:cs="Arial"/>
          <w:sz w:val="20"/>
          <w:szCs w:val="22"/>
        </w:rPr>
        <w:t xml:space="preserve"> en</w:t>
      </w:r>
    </w:p>
    <w:p w14:paraId="294EB249" w14:textId="77777777" w:rsidR="00082FD7" w:rsidRPr="00955B35" w:rsidRDefault="00082FD7" w:rsidP="00082FD7">
      <w:pPr>
        <w:rPr>
          <w:rFonts w:cs="Arial"/>
          <w:sz w:val="20"/>
          <w:szCs w:val="22"/>
        </w:rPr>
      </w:pPr>
    </w:p>
    <w:p w14:paraId="4B1A5736" w14:textId="240FDC26" w:rsidR="00082FD7" w:rsidRPr="00955B35" w:rsidRDefault="00BE04AD" w:rsidP="00082FD7">
      <w:pPr>
        <w:pStyle w:val="ListArabic1"/>
        <w:numPr>
          <w:ilvl w:val="0"/>
          <w:numId w:val="0"/>
        </w:numPr>
        <w:spacing w:before="120" w:after="0" w:line="240" w:lineRule="atLeast"/>
        <w:rPr>
          <w:rFonts w:ascii="Verdana" w:hAnsi="Verdana" w:cs="Arial"/>
          <w:sz w:val="16"/>
          <w:szCs w:val="16"/>
          <w:lang w:val="nl-NL" w:eastAsia="nl-NL"/>
        </w:rPr>
      </w:pPr>
      <w:r w:rsidRPr="00955B35">
        <w:rPr>
          <w:rFonts w:ascii="Verdana" w:hAnsi="Verdana" w:cs="Arial"/>
          <w:b/>
          <w:szCs w:val="22"/>
          <w:lang w:val="nl-NL"/>
        </w:rPr>
        <w:t>Inschrijver</w:t>
      </w:r>
      <w:r w:rsidR="00082FD7" w:rsidRPr="00955B35">
        <w:rPr>
          <w:rFonts w:ascii="Verdana" w:hAnsi="Verdana" w:cs="Arial"/>
          <w:b/>
          <w:szCs w:val="22"/>
          <w:lang w:val="nl-NL"/>
        </w:rPr>
        <w:t xml:space="preserve"> </w:t>
      </w:r>
      <w:r w:rsidR="0067243D" w:rsidRPr="00955B35">
        <w:rPr>
          <w:rFonts w:ascii="Verdana" w:hAnsi="Verdana" w:cs="Arial"/>
          <w:b/>
          <w:szCs w:val="22"/>
          <w:lang w:val="nl-NL"/>
        </w:rPr>
        <w:t>&lt;nog in te vullen&gt;</w:t>
      </w:r>
      <w:r w:rsidR="00082FD7" w:rsidRPr="00955B35">
        <w:rPr>
          <w:rFonts w:ascii="Verdana" w:hAnsi="Verdana" w:cs="Arial"/>
          <w:szCs w:val="22"/>
          <w:lang w:val="nl-NL"/>
        </w:rPr>
        <w:t xml:space="preserve"> (“</w:t>
      </w:r>
      <w:r w:rsidRPr="00955B35">
        <w:rPr>
          <w:rFonts w:ascii="Verdana" w:hAnsi="Verdana" w:cs="Arial"/>
          <w:b/>
          <w:szCs w:val="22"/>
          <w:lang w:val="nl-NL"/>
        </w:rPr>
        <w:t>Inschrijver</w:t>
      </w:r>
      <w:r w:rsidR="00082FD7" w:rsidRPr="00955B35">
        <w:rPr>
          <w:rFonts w:ascii="Verdana" w:hAnsi="Verdana" w:cs="Arial"/>
          <w:szCs w:val="22"/>
          <w:lang w:val="nl-NL"/>
        </w:rPr>
        <w:t xml:space="preserve">”) te dezen rechtsgeldig vertegenwoordigd door </w:t>
      </w:r>
      <w:r w:rsidR="00082FD7" w:rsidRPr="00955B35">
        <w:rPr>
          <w:rFonts w:ascii="Verdana" w:hAnsi="Verdana" w:cs="Arial"/>
          <w:sz w:val="16"/>
          <w:szCs w:val="16"/>
          <w:lang w:val="nl-NL" w:eastAsia="nl-NL"/>
        </w:rPr>
        <w:t>&lt;&lt;Naam&gt;&gt;;</w:t>
      </w:r>
    </w:p>
    <w:p w14:paraId="4C909167" w14:textId="77777777" w:rsidR="00082FD7" w:rsidRPr="00955B35" w:rsidRDefault="00082FD7" w:rsidP="00082FD7">
      <w:pPr>
        <w:rPr>
          <w:rFonts w:cs="Arial"/>
          <w:sz w:val="20"/>
          <w:szCs w:val="22"/>
        </w:rPr>
      </w:pPr>
    </w:p>
    <w:p w14:paraId="6126EDA3" w14:textId="77777777" w:rsidR="00082FD7" w:rsidRPr="00955B35" w:rsidRDefault="00082FD7" w:rsidP="00082FD7">
      <w:pPr>
        <w:pStyle w:val="Plattetekst"/>
        <w:rPr>
          <w:rFonts w:cs="Arial"/>
          <w:sz w:val="20"/>
          <w:szCs w:val="22"/>
        </w:rPr>
      </w:pPr>
      <w:r w:rsidRPr="00955B35">
        <w:rPr>
          <w:rFonts w:cs="Arial"/>
          <w:sz w:val="20"/>
          <w:szCs w:val="22"/>
        </w:rPr>
        <w:t>Gezamenlijk te noemen “Partijen”.</w:t>
      </w:r>
    </w:p>
    <w:p w14:paraId="2D778286" w14:textId="77777777" w:rsidR="00082FD7" w:rsidRPr="00955B35" w:rsidRDefault="00082FD7" w:rsidP="00082FD7">
      <w:pPr>
        <w:rPr>
          <w:rFonts w:cs="Arial"/>
          <w:sz w:val="20"/>
          <w:szCs w:val="22"/>
        </w:rPr>
      </w:pPr>
    </w:p>
    <w:p w14:paraId="5CD70F44" w14:textId="77777777" w:rsidR="00082FD7" w:rsidRPr="00955B35" w:rsidRDefault="00082FD7" w:rsidP="00082FD7">
      <w:pPr>
        <w:pStyle w:val="Plattetekst"/>
        <w:rPr>
          <w:rFonts w:cs="Arial"/>
          <w:b/>
          <w:sz w:val="20"/>
          <w:szCs w:val="22"/>
        </w:rPr>
      </w:pPr>
      <w:r w:rsidRPr="00955B35">
        <w:rPr>
          <w:rFonts w:cs="Arial"/>
          <w:b/>
          <w:sz w:val="20"/>
          <w:szCs w:val="22"/>
        </w:rPr>
        <w:t>OVERWEGENDE:</w:t>
      </w:r>
    </w:p>
    <w:p w14:paraId="41719392" w14:textId="210ACCBF" w:rsidR="00082FD7" w:rsidRPr="00955B35" w:rsidRDefault="00082FD7" w:rsidP="00082FD7">
      <w:pPr>
        <w:pStyle w:val="Paragraph"/>
        <w:numPr>
          <w:ilvl w:val="0"/>
          <w:numId w:val="32"/>
        </w:numPr>
        <w:tabs>
          <w:tab w:val="clear" w:pos="720"/>
          <w:tab w:val="num" w:pos="426"/>
        </w:tabs>
        <w:spacing w:before="0" w:after="0" w:line="240" w:lineRule="atLeast"/>
        <w:ind w:left="426" w:hanging="426"/>
        <w:rPr>
          <w:rFonts w:ascii="Verdana" w:hAnsi="Verdana" w:cs="Arial"/>
          <w:szCs w:val="22"/>
          <w:lang w:val="nl-NL"/>
        </w:rPr>
      </w:pPr>
      <w:r w:rsidRPr="00955B35">
        <w:rPr>
          <w:rFonts w:ascii="Verdana" w:hAnsi="Verdana" w:cs="Arial"/>
          <w:szCs w:val="22"/>
          <w:lang w:val="nl-NL"/>
        </w:rPr>
        <w:t xml:space="preserve">Dat Partijen gezamenlijk de Raamovereenkomst overeenkomst met contract nummer </w:t>
      </w:r>
      <w:r w:rsidR="0067243D" w:rsidRPr="00955B35">
        <w:rPr>
          <w:rFonts w:ascii="Verdana" w:hAnsi="Verdana" w:cs="Arial"/>
          <w:szCs w:val="22"/>
          <w:lang w:val="nl-NL"/>
        </w:rPr>
        <w:t>&lt;nummer&gt;</w:t>
      </w:r>
      <w:r w:rsidRPr="00955B35">
        <w:rPr>
          <w:rFonts w:ascii="Verdana" w:hAnsi="Verdana" w:cs="Arial"/>
          <w:szCs w:val="22"/>
          <w:lang w:val="nl-NL"/>
        </w:rPr>
        <w:t xml:space="preserve"> zijn overeengekomen;</w:t>
      </w:r>
    </w:p>
    <w:p w14:paraId="3D372926" w14:textId="77777777" w:rsidR="00082FD7" w:rsidRPr="00955B35" w:rsidRDefault="00082FD7" w:rsidP="00082FD7">
      <w:pPr>
        <w:pStyle w:val="Paragraph"/>
        <w:numPr>
          <w:ilvl w:val="0"/>
          <w:numId w:val="32"/>
        </w:numPr>
        <w:tabs>
          <w:tab w:val="clear" w:pos="720"/>
          <w:tab w:val="num" w:pos="426"/>
        </w:tabs>
        <w:spacing w:before="0" w:after="0" w:line="240" w:lineRule="atLeast"/>
        <w:ind w:left="426" w:hanging="426"/>
        <w:rPr>
          <w:rFonts w:ascii="Verdana" w:hAnsi="Verdana" w:cs="Arial"/>
          <w:szCs w:val="22"/>
          <w:lang w:val="nl-NL"/>
        </w:rPr>
      </w:pPr>
      <w:r w:rsidRPr="00955B35">
        <w:rPr>
          <w:rFonts w:ascii="Verdana" w:hAnsi="Verdana" w:cs="Arial"/>
          <w:szCs w:val="22"/>
          <w:lang w:val="nl-NL"/>
        </w:rPr>
        <w:t>Dat Partijen behoefte hebben om onderdelen van de overeenkomst aan te passen;</w:t>
      </w:r>
    </w:p>
    <w:p w14:paraId="083259DF" w14:textId="16CD7247" w:rsidR="00082FD7" w:rsidRPr="00955B35" w:rsidRDefault="00082FD7" w:rsidP="00082FD7">
      <w:pPr>
        <w:pStyle w:val="Paragraph"/>
        <w:numPr>
          <w:ilvl w:val="0"/>
          <w:numId w:val="32"/>
        </w:numPr>
        <w:tabs>
          <w:tab w:val="clear" w:pos="720"/>
          <w:tab w:val="num" w:pos="426"/>
        </w:tabs>
        <w:spacing w:before="0" w:after="0" w:line="240" w:lineRule="atLeast"/>
        <w:ind w:left="426" w:hanging="426"/>
        <w:rPr>
          <w:rFonts w:ascii="Verdana" w:hAnsi="Verdana" w:cs="Arial"/>
          <w:szCs w:val="22"/>
          <w:lang w:val="nl-NL"/>
        </w:rPr>
      </w:pPr>
      <w:r w:rsidRPr="00955B35">
        <w:rPr>
          <w:rFonts w:ascii="Verdana" w:hAnsi="Verdana" w:cs="Arial"/>
          <w:szCs w:val="22"/>
          <w:lang w:val="nl-NL"/>
        </w:rPr>
        <w:t xml:space="preserve">Dat Partijen in Bijlage </w:t>
      </w:r>
      <w:r w:rsidR="00EB4945" w:rsidRPr="00955B35">
        <w:rPr>
          <w:rFonts w:ascii="Verdana" w:hAnsi="Verdana" w:cs="Arial"/>
          <w:szCs w:val="22"/>
          <w:lang w:val="nl-NL"/>
        </w:rPr>
        <w:t>20</w:t>
      </w:r>
      <w:r w:rsidR="0067243D" w:rsidRPr="00955B35">
        <w:rPr>
          <w:rFonts w:ascii="Verdana" w:hAnsi="Verdana" w:cs="Arial"/>
          <w:szCs w:val="22"/>
          <w:lang w:val="nl-NL"/>
        </w:rPr>
        <w:t xml:space="preserve"> </w:t>
      </w:r>
      <w:r w:rsidRPr="00955B35">
        <w:rPr>
          <w:rFonts w:ascii="Verdana" w:hAnsi="Verdana" w:cs="Arial"/>
          <w:szCs w:val="22"/>
          <w:lang w:val="nl-NL"/>
        </w:rPr>
        <w:t>(</w:t>
      </w:r>
      <w:r w:rsidR="0067243D" w:rsidRPr="00955B35">
        <w:rPr>
          <w:rFonts w:ascii="Verdana" w:hAnsi="Verdana" w:cs="Arial"/>
          <w:szCs w:val="22"/>
          <w:lang w:val="nl-NL"/>
        </w:rPr>
        <w:t>Wijzigingsprocedure</w:t>
      </w:r>
      <w:r w:rsidRPr="00955B35">
        <w:rPr>
          <w:rFonts w:ascii="Verdana" w:hAnsi="Verdana" w:cs="Arial"/>
          <w:szCs w:val="22"/>
          <w:lang w:val="nl-NL"/>
        </w:rPr>
        <w:t>) van de Raamovereenkomst Raamovereenkomst een contractwijzigingsprocedure zijn overeengekomen.</w:t>
      </w:r>
    </w:p>
    <w:p w14:paraId="4A6397BD" w14:textId="2C6A90E1" w:rsidR="0067243D" w:rsidRPr="00955B35" w:rsidRDefault="0067243D" w:rsidP="00EB4945">
      <w:pPr>
        <w:pStyle w:val="Kop1"/>
        <w:numPr>
          <w:ilvl w:val="0"/>
          <w:numId w:val="0"/>
        </w:numPr>
        <w:rPr>
          <w:lang w:val="en-US"/>
        </w:rPr>
      </w:pPr>
      <w:bookmarkStart w:id="40" w:name="_Toc481064168"/>
      <w:r w:rsidRPr="00955B35">
        <w:rPr>
          <w:lang w:val="en-US"/>
        </w:rPr>
        <w:lastRenderedPageBreak/>
        <w:t>Annex II</w:t>
      </w:r>
      <w:r w:rsidRPr="00955B35">
        <w:rPr>
          <w:lang w:val="en-US"/>
        </w:rPr>
        <w:tab/>
        <w:t>Contractwijzigingsprocedure</w:t>
      </w:r>
      <w:bookmarkEnd w:id="40"/>
    </w:p>
    <w:p w14:paraId="56A8FCB5" w14:textId="585E8967" w:rsidR="0067243D" w:rsidRPr="00955B35" w:rsidRDefault="0067243D" w:rsidP="0067243D">
      <w:pPr>
        <w:numPr>
          <w:ilvl w:val="0"/>
          <w:numId w:val="29"/>
        </w:numPr>
        <w:suppressAutoHyphens w:val="0"/>
        <w:spacing w:line="240" w:lineRule="atLeast"/>
        <w:ind w:left="357" w:hanging="357"/>
      </w:pPr>
      <w:r w:rsidRPr="00955B35">
        <w:t xml:space="preserve">Een contractwijzigingsvoorstel wordt formeel aan de Contractmanager van Enexis door de Contractmanager van </w:t>
      </w:r>
      <w:r w:rsidR="00BE04AD" w:rsidRPr="00955B35">
        <w:t>Inschrijver</w:t>
      </w:r>
      <w:r w:rsidRPr="00955B35">
        <w:t>, of vice versa, aangeboden. Een voorstel voor een contractwijzing dient te bestaan uit:</w:t>
      </w:r>
    </w:p>
    <w:p w14:paraId="2BF38957" w14:textId="77777777" w:rsidR="0067243D" w:rsidRPr="00955B35" w:rsidRDefault="0067243D" w:rsidP="0067243D">
      <w:pPr>
        <w:numPr>
          <w:ilvl w:val="0"/>
          <w:numId w:val="27"/>
        </w:numPr>
        <w:tabs>
          <w:tab w:val="clear" w:pos="567"/>
        </w:tabs>
        <w:suppressAutoHyphens w:val="0"/>
        <w:spacing w:line="240" w:lineRule="atLeast"/>
        <w:ind w:left="709" w:hanging="352"/>
      </w:pPr>
      <w:r w:rsidRPr="00955B35">
        <w:t>de datum van het contractwijzigingsverzoek;</w:t>
      </w:r>
    </w:p>
    <w:p w14:paraId="38E8A36D" w14:textId="77777777" w:rsidR="0067243D" w:rsidRPr="00955B35" w:rsidRDefault="0067243D" w:rsidP="0067243D">
      <w:pPr>
        <w:numPr>
          <w:ilvl w:val="0"/>
          <w:numId w:val="27"/>
        </w:numPr>
        <w:tabs>
          <w:tab w:val="clear" w:pos="567"/>
        </w:tabs>
        <w:suppressAutoHyphens w:val="0"/>
        <w:spacing w:line="240" w:lineRule="atLeast"/>
        <w:ind w:left="709" w:hanging="352"/>
      </w:pPr>
      <w:r w:rsidRPr="00955B35">
        <w:t>de reden voor de contractwijziging;</w:t>
      </w:r>
    </w:p>
    <w:p w14:paraId="4FD257C0" w14:textId="77777777" w:rsidR="0067243D" w:rsidRPr="00955B35" w:rsidRDefault="0067243D" w:rsidP="0067243D">
      <w:pPr>
        <w:numPr>
          <w:ilvl w:val="0"/>
          <w:numId w:val="27"/>
        </w:numPr>
        <w:tabs>
          <w:tab w:val="clear" w:pos="567"/>
        </w:tabs>
        <w:suppressAutoHyphens w:val="0"/>
        <w:spacing w:line="240" w:lineRule="atLeast"/>
        <w:ind w:left="709" w:hanging="352"/>
      </w:pPr>
      <w:r w:rsidRPr="00955B35">
        <w:t xml:space="preserve">een volledige omschrijving van de voorgestelde contractwijziging, </w:t>
      </w:r>
      <w:r w:rsidRPr="00955B35">
        <w:rPr>
          <w:color w:val="000000"/>
        </w:rPr>
        <w:t>inclusief duidelijkheid over de originele tekst en waarin die gewijzigd is, en de meest recente versie van de Raamovereenkomst. Voorgaande wordt vastgelegd in het template Amendering Raamovereenkomst (zie Annex I).</w:t>
      </w:r>
    </w:p>
    <w:p w14:paraId="537D41B5" w14:textId="77777777" w:rsidR="0067243D" w:rsidRPr="00955B35" w:rsidRDefault="0067243D" w:rsidP="0067243D">
      <w:pPr>
        <w:numPr>
          <w:ilvl w:val="0"/>
          <w:numId w:val="27"/>
        </w:numPr>
        <w:tabs>
          <w:tab w:val="clear" w:pos="567"/>
        </w:tabs>
        <w:suppressAutoHyphens w:val="0"/>
        <w:spacing w:line="240" w:lineRule="atLeast"/>
        <w:ind w:left="709" w:hanging="352"/>
      </w:pPr>
      <w:r w:rsidRPr="00955B35">
        <w:t>de wederzijdse gevolgen van de voorgestelde contractwijziging;</w:t>
      </w:r>
    </w:p>
    <w:p w14:paraId="074E983F" w14:textId="77777777" w:rsidR="0067243D" w:rsidRPr="00955B35" w:rsidRDefault="0067243D" w:rsidP="0067243D">
      <w:pPr>
        <w:numPr>
          <w:ilvl w:val="0"/>
          <w:numId w:val="27"/>
        </w:numPr>
        <w:tabs>
          <w:tab w:val="clear" w:pos="567"/>
        </w:tabs>
        <w:suppressAutoHyphens w:val="0"/>
        <w:spacing w:line="240" w:lineRule="atLeast"/>
        <w:ind w:left="709" w:hanging="352"/>
      </w:pPr>
      <w:r w:rsidRPr="00955B35">
        <w:t>het tijdschema waarbinnen de contractwijziging zal worden geïmplementeerd;</w:t>
      </w:r>
    </w:p>
    <w:p w14:paraId="6D33540B" w14:textId="77777777" w:rsidR="0067243D" w:rsidRPr="00955B35" w:rsidRDefault="0067243D" w:rsidP="0067243D">
      <w:pPr>
        <w:numPr>
          <w:ilvl w:val="0"/>
          <w:numId w:val="27"/>
        </w:numPr>
        <w:tabs>
          <w:tab w:val="clear" w:pos="567"/>
        </w:tabs>
        <w:suppressAutoHyphens w:val="0"/>
        <w:spacing w:line="240" w:lineRule="atLeast"/>
        <w:ind w:left="709" w:hanging="352"/>
      </w:pPr>
      <w:r w:rsidRPr="00955B35">
        <w:t>een gedetailleerde omschrijving van de noodzakelijke wijzigingen in de Raamovereenkomst.</w:t>
      </w:r>
    </w:p>
    <w:p w14:paraId="652C1BCF" w14:textId="77777777" w:rsidR="0067243D" w:rsidRPr="00955B35" w:rsidRDefault="0067243D" w:rsidP="0067243D">
      <w:pPr>
        <w:rPr>
          <w:rFonts w:cs="Calibri"/>
        </w:rPr>
      </w:pPr>
    </w:p>
    <w:p w14:paraId="6833D11A" w14:textId="0AE83348" w:rsidR="0067243D" w:rsidRPr="00955B35" w:rsidRDefault="0067243D" w:rsidP="0067243D">
      <w:pPr>
        <w:numPr>
          <w:ilvl w:val="0"/>
          <w:numId w:val="29"/>
        </w:numPr>
        <w:suppressAutoHyphens w:val="0"/>
        <w:spacing w:line="240" w:lineRule="atLeast"/>
        <w:ind w:left="357" w:hanging="357"/>
      </w:pPr>
      <w:r w:rsidRPr="00955B35">
        <w:t xml:space="preserve">Binnen vijftien werkdagen nadat een Partij een schriftelijk voorstel tot een contractwijziging heeft ontvangen zullen Enexis en </w:t>
      </w:r>
      <w:r w:rsidR="00BE04AD" w:rsidRPr="00955B35">
        <w:t>Inschrijver</w:t>
      </w:r>
      <w:r w:rsidRPr="00955B35">
        <w:t xml:space="preserve"> in overleg treden ten aanzien van de voorgestelde contractwijziging en besluiten of zij nader zullen onderhandelen over de voorgestelde contractwijziging. De ontvangende Partij kan:</w:t>
      </w:r>
    </w:p>
    <w:p w14:paraId="26E9CAC8" w14:textId="77777777" w:rsidR="0067243D" w:rsidRPr="00955B35" w:rsidRDefault="0067243D" w:rsidP="0067243D">
      <w:pPr>
        <w:numPr>
          <w:ilvl w:val="0"/>
          <w:numId w:val="27"/>
        </w:numPr>
        <w:tabs>
          <w:tab w:val="clear" w:pos="567"/>
        </w:tabs>
        <w:suppressAutoHyphens w:val="0"/>
        <w:spacing w:line="240" w:lineRule="atLeast"/>
        <w:ind w:left="709" w:hanging="352"/>
      </w:pPr>
      <w:r w:rsidRPr="00955B35">
        <w:t>instemmen met het contractwijzigingsvoorstel;</w:t>
      </w:r>
    </w:p>
    <w:p w14:paraId="7215298E" w14:textId="77777777" w:rsidR="0067243D" w:rsidRPr="00955B35" w:rsidRDefault="0067243D" w:rsidP="0067243D">
      <w:pPr>
        <w:numPr>
          <w:ilvl w:val="0"/>
          <w:numId w:val="27"/>
        </w:numPr>
        <w:tabs>
          <w:tab w:val="clear" w:pos="567"/>
        </w:tabs>
        <w:suppressAutoHyphens w:val="0"/>
        <w:spacing w:line="240" w:lineRule="atLeast"/>
        <w:ind w:left="709" w:hanging="352"/>
      </w:pPr>
      <w:r w:rsidRPr="00955B35">
        <w:t>proberen overeenstemming te bereiken over het contractwijzigingsvoorstel. De ontvangende Partij mag in dit verband verlangen om nadere informatie te verkrijgen om het contractwijzigingsvoorstel goed te kunnen beoordelen;</w:t>
      </w:r>
    </w:p>
    <w:p w14:paraId="30E810B1" w14:textId="77777777" w:rsidR="0067243D" w:rsidRPr="00955B35" w:rsidRDefault="0067243D" w:rsidP="0067243D">
      <w:pPr>
        <w:numPr>
          <w:ilvl w:val="0"/>
          <w:numId w:val="27"/>
        </w:numPr>
        <w:tabs>
          <w:tab w:val="clear" w:pos="567"/>
        </w:tabs>
        <w:suppressAutoHyphens w:val="0"/>
        <w:spacing w:line="240" w:lineRule="atLeast"/>
        <w:ind w:left="709" w:hanging="352"/>
      </w:pPr>
      <w:r w:rsidRPr="00955B35">
        <w:t>het contractwijzigingsvoorstel, op beargumenteerde gronden, afwijzen.</w:t>
      </w:r>
    </w:p>
    <w:p w14:paraId="51D5238D" w14:textId="77777777" w:rsidR="0067243D" w:rsidRPr="00955B35" w:rsidRDefault="0067243D" w:rsidP="0067243D"/>
    <w:p w14:paraId="78C1BC79" w14:textId="77777777" w:rsidR="0067243D" w:rsidRPr="00955B35" w:rsidRDefault="0067243D" w:rsidP="0067243D">
      <w:pPr>
        <w:numPr>
          <w:ilvl w:val="0"/>
          <w:numId w:val="29"/>
        </w:numPr>
        <w:suppressAutoHyphens w:val="0"/>
        <w:spacing w:line="240" w:lineRule="atLeast"/>
        <w:ind w:left="357" w:hanging="357"/>
      </w:pPr>
      <w:r w:rsidRPr="00955B35">
        <w:t>Indien de ontvangende Partij instemt met het contractwijzigingsvoorstel, zal:</w:t>
      </w:r>
    </w:p>
    <w:p w14:paraId="3B686F82" w14:textId="77777777" w:rsidR="0067243D" w:rsidRPr="00955B35" w:rsidRDefault="0067243D" w:rsidP="0067243D">
      <w:pPr>
        <w:numPr>
          <w:ilvl w:val="0"/>
          <w:numId w:val="27"/>
        </w:numPr>
        <w:tabs>
          <w:tab w:val="clear" w:pos="567"/>
        </w:tabs>
        <w:suppressAutoHyphens w:val="0"/>
        <w:spacing w:line="240" w:lineRule="atLeast"/>
        <w:ind w:left="709" w:hanging="352"/>
      </w:pPr>
      <w:r w:rsidRPr="00955B35">
        <w:t>het contractwijzigingsvoorstel, inclusief het volgnummer worden geregistreerd in het contractwijzigingslog;</w:t>
      </w:r>
    </w:p>
    <w:p w14:paraId="308AAA51" w14:textId="77777777" w:rsidR="0067243D" w:rsidRPr="00955B35" w:rsidRDefault="0067243D" w:rsidP="0067243D">
      <w:pPr>
        <w:numPr>
          <w:ilvl w:val="0"/>
          <w:numId w:val="27"/>
        </w:numPr>
        <w:tabs>
          <w:tab w:val="clear" w:pos="567"/>
        </w:tabs>
        <w:suppressAutoHyphens w:val="0"/>
        <w:spacing w:line="240" w:lineRule="atLeast"/>
        <w:ind w:left="709" w:hanging="352"/>
      </w:pPr>
      <w:r w:rsidRPr="00955B35">
        <w:t>de betreffende documenten van de Raamovereenkomst worden aangepast aan het contractwijzigingsvoorstel. Waarbij:</w:t>
      </w:r>
    </w:p>
    <w:p w14:paraId="52B4A1F8" w14:textId="77777777" w:rsidR="0067243D" w:rsidRPr="00955B35" w:rsidRDefault="0067243D" w:rsidP="0067243D">
      <w:pPr>
        <w:numPr>
          <w:ilvl w:val="1"/>
          <w:numId w:val="26"/>
        </w:numPr>
        <w:suppressAutoHyphens w:val="0"/>
        <w:spacing w:line="240" w:lineRule="atLeast"/>
        <w:ind w:left="1134" w:hanging="425"/>
        <w:rPr>
          <w:rFonts w:cs="Calibri"/>
        </w:rPr>
      </w:pPr>
      <w:r w:rsidRPr="00955B35">
        <w:rPr>
          <w:rFonts w:cs="Calibri"/>
        </w:rPr>
        <w:t>De datum van de betreffende contractdocumenten wordt aangepast;</w:t>
      </w:r>
    </w:p>
    <w:p w14:paraId="76B677F0" w14:textId="77777777" w:rsidR="0067243D" w:rsidRPr="00955B35" w:rsidRDefault="0067243D" w:rsidP="0067243D">
      <w:pPr>
        <w:numPr>
          <w:ilvl w:val="1"/>
          <w:numId w:val="26"/>
        </w:numPr>
        <w:suppressAutoHyphens w:val="0"/>
        <w:spacing w:line="240" w:lineRule="atLeast"/>
        <w:ind w:left="1134" w:hanging="425"/>
        <w:rPr>
          <w:rFonts w:cs="Calibri"/>
        </w:rPr>
      </w:pPr>
      <w:r w:rsidRPr="00955B35">
        <w:rPr>
          <w:rFonts w:cs="Calibri"/>
        </w:rPr>
        <w:t>De versienummering van de betreffende contractdocumenten wordt opgehoogd (+ X.1);</w:t>
      </w:r>
    </w:p>
    <w:p w14:paraId="51243204" w14:textId="77777777" w:rsidR="0067243D" w:rsidRPr="00955B35" w:rsidRDefault="0067243D" w:rsidP="0067243D">
      <w:pPr>
        <w:numPr>
          <w:ilvl w:val="1"/>
          <w:numId w:val="26"/>
        </w:numPr>
        <w:suppressAutoHyphens w:val="0"/>
        <w:spacing w:line="240" w:lineRule="atLeast"/>
        <w:ind w:left="1134" w:hanging="425"/>
        <w:rPr>
          <w:rFonts w:cs="Calibri"/>
        </w:rPr>
      </w:pPr>
      <w:r w:rsidRPr="00955B35">
        <w:rPr>
          <w:rFonts w:cs="Calibri"/>
        </w:rPr>
        <w:t>De versiebeheertabel wordt aangepast, waarbij:</w:t>
      </w:r>
    </w:p>
    <w:p w14:paraId="749F98CB" w14:textId="77777777" w:rsidR="0067243D" w:rsidRPr="00955B35" w:rsidRDefault="0067243D" w:rsidP="0067243D">
      <w:pPr>
        <w:numPr>
          <w:ilvl w:val="1"/>
          <w:numId w:val="28"/>
        </w:numPr>
        <w:suppressAutoHyphens w:val="0"/>
        <w:spacing w:line="240" w:lineRule="atLeast"/>
        <w:ind w:left="1560" w:hanging="426"/>
        <w:rPr>
          <w:rFonts w:cs="Calibri"/>
        </w:rPr>
      </w:pPr>
      <w:r w:rsidRPr="00955B35">
        <w:rPr>
          <w:rFonts w:cs="Calibri"/>
        </w:rPr>
        <w:t>onder ‘wijzigingen’ het volgnummer van het goedgekeurde contractwijzigingsvoorstel van de contractwijzigingslog wordt vermeld;</w:t>
      </w:r>
    </w:p>
    <w:p w14:paraId="29B59FAE" w14:textId="7C1296EC" w:rsidR="0067243D" w:rsidRPr="00955B35" w:rsidRDefault="0067243D" w:rsidP="0067243D">
      <w:pPr>
        <w:numPr>
          <w:ilvl w:val="1"/>
          <w:numId w:val="28"/>
        </w:numPr>
        <w:suppressAutoHyphens w:val="0"/>
        <w:spacing w:line="240" w:lineRule="atLeast"/>
        <w:ind w:left="1560" w:hanging="426"/>
        <w:rPr>
          <w:rFonts w:cs="Calibri"/>
        </w:rPr>
      </w:pPr>
      <w:r w:rsidRPr="00955B35">
        <w:rPr>
          <w:rFonts w:cs="Calibri"/>
        </w:rPr>
        <w:t xml:space="preserve">de bevoegde vertegenwoordigers van Enexis en </w:t>
      </w:r>
      <w:r w:rsidR="00BE04AD" w:rsidRPr="00955B35">
        <w:rPr>
          <w:rFonts w:cs="Calibri"/>
        </w:rPr>
        <w:t>Inschrijver</w:t>
      </w:r>
      <w:r w:rsidRPr="00955B35">
        <w:rPr>
          <w:rFonts w:cs="Calibri"/>
        </w:rPr>
        <w:t xml:space="preserve"> de aangepaste contractdocumenten ondertekenen;</w:t>
      </w:r>
    </w:p>
    <w:p w14:paraId="37BB9A79" w14:textId="0D4211FD" w:rsidR="0067243D" w:rsidRPr="00955B35" w:rsidRDefault="0067243D" w:rsidP="0067243D">
      <w:pPr>
        <w:numPr>
          <w:ilvl w:val="1"/>
          <w:numId w:val="26"/>
        </w:numPr>
        <w:suppressAutoHyphens w:val="0"/>
        <w:spacing w:line="240" w:lineRule="atLeast"/>
        <w:ind w:left="1134" w:hanging="425"/>
        <w:rPr>
          <w:rFonts w:cs="Calibri"/>
        </w:rPr>
      </w:pPr>
      <w:r w:rsidRPr="00955B35">
        <w:rPr>
          <w:rFonts w:cs="Calibri"/>
        </w:rPr>
        <w:t xml:space="preserve">De nieuw geldende, aangepaste en ondertekende, contractdocumenten worden opgeslagen in de </w:t>
      </w:r>
      <w:r w:rsidR="001656DD" w:rsidRPr="00955B35">
        <w:rPr>
          <w:rFonts w:cs="Calibri"/>
        </w:rPr>
        <w:t xml:space="preserve">het digitale archier van de </w:t>
      </w:r>
      <w:r w:rsidRPr="00955B35">
        <w:rPr>
          <w:rFonts w:cs="Calibri"/>
        </w:rPr>
        <w:t xml:space="preserve">Raamovereenkomst en de vervallen documenten worden verplaatst naar een andere, daarvoor aangewezen map in </w:t>
      </w:r>
      <w:r w:rsidR="001656DD" w:rsidRPr="00955B35">
        <w:rPr>
          <w:rFonts w:cs="Calibri"/>
        </w:rPr>
        <w:t>genoemd archief</w:t>
      </w:r>
      <w:r w:rsidRPr="00955B35">
        <w:rPr>
          <w:rFonts w:cs="Calibri"/>
        </w:rPr>
        <w:t>.</w:t>
      </w:r>
    </w:p>
    <w:p w14:paraId="3321D9A4" w14:textId="77777777" w:rsidR="0067243D" w:rsidRPr="00955B35" w:rsidRDefault="0067243D" w:rsidP="0067243D">
      <w:pPr>
        <w:rPr>
          <w:rFonts w:cs="Calibri"/>
        </w:rPr>
      </w:pPr>
    </w:p>
    <w:p w14:paraId="0F7B8AB0" w14:textId="2C4FBC3B" w:rsidR="00082FD7" w:rsidRPr="00955B35" w:rsidRDefault="0067243D" w:rsidP="00EB4945">
      <w:pPr>
        <w:numPr>
          <w:ilvl w:val="0"/>
          <w:numId w:val="29"/>
        </w:numPr>
        <w:suppressAutoHyphens w:val="0"/>
        <w:spacing w:line="240" w:lineRule="atLeast"/>
        <w:ind w:left="357" w:hanging="357"/>
      </w:pPr>
      <w:r w:rsidRPr="00955B35">
        <w:t xml:space="preserve">Totdat Enexis en </w:t>
      </w:r>
      <w:r w:rsidR="00BE04AD" w:rsidRPr="00955B35">
        <w:t>Inschrijver</w:t>
      </w:r>
      <w:r w:rsidRPr="00955B35">
        <w:t xml:space="preserve"> (volledige) overeenstemming hebben bereikt over het contractwijzigingsvoorstel en de bovenstaande omschreven procedure nog niet (volledig) is afgerond, zullen Enexis en </w:t>
      </w:r>
      <w:r w:rsidR="00BE04AD" w:rsidRPr="00955B35">
        <w:t>Inschrijver</w:t>
      </w:r>
      <w:r w:rsidRPr="00955B35">
        <w:t xml:space="preserve"> hun verplichtingen onder de dan vigerende Raamovereenkomst onverminderd blijven vervullen.</w:t>
      </w:r>
    </w:p>
    <w:sectPr w:rsidR="00082FD7" w:rsidRPr="00955B35" w:rsidSect="00914346">
      <w:headerReference w:type="default" r:id="rId15"/>
      <w:type w:val="continuous"/>
      <w:pgSz w:w="11907" w:h="16840" w:code="9"/>
      <w:pgMar w:top="3171" w:right="1701" w:bottom="1486" w:left="1701" w:header="70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E298D9" w14:textId="77777777" w:rsidR="006D54DF" w:rsidRDefault="006D54DF">
      <w:r>
        <w:separator/>
      </w:r>
    </w:p>
  </w:endnote>
  <w:endnote w:type="continuationSeparator" w:id="0">
    <w:p w14:paraId="3B3BFE3F" w14:textId="77777777" w:rsidR="006D54DF" w:rsidRDefault="006D5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S Sans">
    <w:altName w:val="Calibri"/>
    <w:charset w:val="00"/>
    <w:family w:val="auto"/>
    <w:pitch w:val="variable"/>
    <w:sig w:usb0="80000027" w:usb1="00000002" w:usb2="00000000" w:usb3="00000000" w:csb0="00000093" w:csb1="00000000"/>
  </w:font>
  <w:font w:name="NS Swift">
    <w:altName w:val="Times New Roman"/>
    <w:charset w:val="00"/>
    <w:family w:val="auto"/>
    <w:pitch w:val="variable"/>
    <w:sig w:usb0="80000027" w:usb1="00000000" w:usb2="00000000" w:usb3="00000000" w:csb0="00000093"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S Logos">
    <w:altName w:val="Calibri"/>
    <w:charset w:val="02"/>
    <w:family w:val="swiss"/>
    <w:pitch w:val="variable"/>
    <w:sig w:usb0="00000000" w:usb1="10000000" w:usb2="00000000" w:usb3="00000000" w:csb0="80000000" w:csb1="00000000"/>
  </w:font>
  <w:font w:name="Frutiger 55 Roman">
    <w:altName w:val="Arial Narrow"/>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IN-Regular">
    <w:altName w:val="Calibri"/>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1E5B3" w14:textId="66C24DA8" w:rsidR="009204A6" w:rsidRPr="00F428E8" w:rsidRDefault="009204A6" w:rsidP="009204A6">
    <w:pPr>
      <w:pStyle w:val="Voettekst"/>
      <w:pBdr>
        <w:top w:val="single" w:sz="4" w:space="1" w:color="auto"/>
      </w:pBdr>
      <w:tabs>
        <w:tab w:val="left" w:pos="6521"/>
      </w:tabs>
      <w:jc w:val="left"/>
      <w:rPr>
        <w:sz w:val="16"/>
        <w:szCs w:val="16"/>
      </w:rPr>
    </w:pPr>
    <w:r w:rsidRPr="00F428E8">
      <w:rPr>
        <w:rFonts w:cs="Arial"/>
        <w:sz w:val="16"/>
        <w:szCs w:val="16"/>
      </w:rPr>
      <w:t xml:space="preserve">Enexis </w:t>
    </w:r>
    <w:r w:rsidR="008143F2">
      <w:rPr>
        <w:rFonts w:cs="Arial"/>
        <w:sz w:val="16"/>
        <w:szCs w:val="16"/>
      </w:rPr>
      <w:t>Personeel</w:t>
    </w:r>
    <w:r w:rsidR="006B691B">
      <w:rPr>
        <w:rFonts w:cs="Arial"/>
        <w:sz w:val="16"/>
        <w:szCs w:val="16"/>
      </w:rPr>
      <w:t xml:space="preserve"> </w:t>
    </w:r>
    <w:r w:rsidRPr="00F428E8">
      <w:rPr>
        <w:rFonts w:cs="Arial"/>
        <w:sz w:val="16"/>
        <w:szCs w:val="16"/>
      </w:rPr>
      <w:t>B.V.</w:t>
    </w:r>
    <w:r w:rsidRPr="00F428E8">
      <w:rPr>
        <w:rFonts w:cs="Arial"/>
        <w:sz w:val="16"/>
        <w:szCs w:val="16"/>
      </w:rPr>
      <w:tab/>
    </w:r>
    <w:r>
      <w:rPr>
        <w:rFonts w:cs="Arial"/>
        <w:sz w:val="16"/>
        <w:szCs w:val="16"/>
      </w:rPr>
      <w:tab/>
    </w:r>
    <w:r>
      <w:rPr>
        <w:rFonts w:cs="Arial"/>
        <w:sz w:val="16"/>
        <w:szCs w:val="16"/>
      </w:rPr>
      <w:tab/>
      <w:t>Leverancier</w:t>
    </w:r>
  </w:p>
  <w:p w14:paraId="5C178A85" w14:textId="04293362" w:rsidR="009204A6" w:rsidRPr="009204A6" w:rsidRDefault="009204A6" w:rsidP="009204A6">
    <w:pPr>
      <w:pStyle w:val="Voettekst"/>
      <w:tabs>
        <w:tab w:val="left" w:pos="6521"/>
      </w:tabs>
      <w:jc w:val="left"/>
      <w:rPr>
        <w:sz w:val="16"/>
        <w:szCs w:val="16"/>
      </w:rPr>
    </w:pPr>
    <w:r w:rsidRPr="0059516B">
      <w:rPr>
        <w:rFonts w:cs="Arial"/>
        <w:sz w:val="16"/>
        <w:szCs w:val="16"/>
      </w:rPr>
      <w:t>Paraaf:</w:t>
    </w:r>
    <w:r w:rsidRPr="0059516B">
      <w:rPr>
        <w:rFonts w:cs="Arial"/>
        <w:sz w:val="16"/>
        <w:szCs w:val="16"/>
      </w:rPr>
      <w:tab/>
    </w:r>
    <w:r>
      <w:rPr>
        <w:rFonts w:cs="Arial"/>
        <w:sz w:val="16"/>
        <w:szCs w:val="16"/>
      </w:rPr>
      <w:tab/>
    </w:r>
    <w:r>
      <w:rPr>
        <w:rFonts w:cs="Arial"/>
        <w:sz w:val="16"/>
        <w:szCs w:val="16"/>
      </w:rPr>
      <w:tab/>
    </w:r>
    <w:r w:rsidRPr="0059516B">
      <w:rPr>
        <w:rFonts w:cs="Arial"/>
        <w:sz w:val="16"/>
        <w:szCs w:val="16"/>
      </w:rPr>
      <w:t>Paraaf:</w:t>
    </w:r>
    <w:r w:rsidR="00C6475C">
      <w:fldChar w:fldCharType="begin"/>
    </w:r>
    <w:r w:rsidR="00C6475C">
      <w:instrText xml:space="preserve"> FILENAME   \* MERGEFORMAT </w:instrText>
    </w:r>
    <w:r w:rsidR="00C6475C">
      <w:fldChar w:fldCharType="end"/>
    </w:r>
  </w:p>
  <w:p w14:paraId="2817BE1A" w14:textId="3DD8A87F" w:rsidR="00E41E0E" w:rsidRPr="009204A6" w:rsidRDefault="00E41E0E" w:rsidP="009204A6">
    <w:pPr>
      <w:pStyle w:val="Voettekst"/>
      <w:jc w:val="center"/>
      <w:rPr>
        <w:rStyle w:val="Paginanummer"/>
        <w:rFonts w:ascii="Verdana" w:hAnsi="Verdana"/>
        <w:sz w:val="16"/>
        <w:szCs w:val="16"/>
      </w:rPr>
    </w:pPr>
    <w:r w:rsidRPr="009204A6">
      <w:rPr>
        <w:rStyle w:val="Paginanummer"/>
        <w:rFonts w:ascii="Verdana" w:hAnsi="Verdana"/>
        <w:sz w:val="16"/>
        <w:szCs w:val="16"/>
      </w:rPr>
      <w:fldChar w:fldCharType="begin"/>
    </w:r>
    <w:r w:rsidRPr="009204A6">
      <w:rPr>
        <w:rStyle w:val="Paginanummer"/>
        <w:rFonts w:ascii="Verdana" w:hAnsi="Verdana"/>
        <w:sz w:val="16"/>
        <w:szCs w:val="16"/>
      </w:rPr>
      <w:instrText xml:space="preserve"> PAGE </w:instrText>
    </w:r>
    <w:r w:rsidRPr="009204A6">
      <w:rPr>
        <w:rStyle w:val="Paginanummer"/>
        <w:rFonts w:ascii="Verdana" w:hAnsi="Verdana"/>
        <w:sz w:val="16"/>
        <w:szCs w:val="16"/>
      </w:rPr>
      <w:fldChar w:fldCharType="separate"/>
    </w:r>
    <w:r w:rsidR="008143F2">
      <w:rPr>
        <w:rStyle w:val="Paginanummer"/>
        <w:rFonts w:ascii="Verdana" w:hAnsi="Verdana"/>
        <w:noProof/>
        <w:sz w:val="16"/>
        <w:szCs w:val="16"/>
      </w:rPr>
      <w:t>10</w:t>
    </w:r>
    <w:r w:rsidRPr="009204A6">
      <w:rPr>
        <w:rStyle w:val="Paginanummer"/>
        <w:rFonts w:ascii="Verdana" w:hAnsi="Verdana"/>
        <w:sz w:val="16"/>
        <w:szCs w:val="16"/>
      </w:rPr>
      <w:fldChar w:fldCharType="end"/>
    </w:r>
    <w:r w:rsidRPr="009204A6">
      <w:rPr>
        <w:rStyle w:val="Paginanummer"/>
        <w:rFonts w:ascii="Verdana" w:hAnsi="Verdana"/>
        <w:sz w:val="16"/>
        <w:szCs w:val="16"/>
      </w:rPr>
      <w:t>/</w:t>
    </w:r>
    <w:r w:rsidRPr="009204A6">
      <w:rPr>
        <w:rStyle w:val="Paginanummer"/>
        <w:rFonts w:ascii="Verdana" w:hAnsi="Verdana"/>
        <w:sz w:val="16"/>
        <w:szCs w:val="16"/>
      </w:rPr>
      <w:fldChar w:fldCharType="begin"/>
    </w:r>
    <w:r w:rsidRPr="009204A6">
      <w:rPr>
        <w:rStyle w:val="Paginanummer"/>
        <w:rFonts w:ascii="Verdana" w:hAnsi="Verdana"/>
        <w:sz w:val="16"/>
        <w:szCs w:val="16"/>
      </w:rPr>
      <w:instrText xml:space="preserve"> NUMPAGES </w:instrText>
    </w:r>
    <w:r w:rsidRPr="009204A6">
      <w:rPr>
        <w:rStyle w:val="Paginanummer"/>
        <w:rFonts w:ascii="Verdana" w:hAnsi="Verdana"/>
        <w:sz w:val="16"/>
        <w:szCs w:val="16"/>
      </w:rPr>
      <w:fldChar w:fldCharType="separate"/>
    </w:r>
    <w:r w:rsidR="008143F2">
      <w:rPr>
        <w:rStyle w:val="Paginanummer"/>
        <w:rFonts w:ascii="Verdana" w:hAnsi="Verdana"/>
        <w:noProof/>
        <w:sz w:val="16"/>
        <w:szCs w:val="16"/>
      </w:rPr>
      <w:t>10</w:t>
    </w:r>
    <w:r w:rsidRPr="009204A6">
      <w:rPr>
        <w:rStyle w:val="Paginanummer"/>
        <w:rFonts w:ascii="Verdana" w:hAnsi="Verdana"/>
        <w:sz w:val="16"/>
        <w:szCs w:val="16"/>
      </w:rPr>
      <w:fldChar w:fldCharType="end"/>
    </w:r>
  </w:p>
  <w:p w14:paraId="2817BE1B" w14:textId="77777777" w:rsidR="00E41E0E" w:rsidRDefault="00E41E0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962DCF" w14:textId="77777777" w:rsidR="006D54DF" w:rsidRDefault="006D54DF">
      <w:pPr>
        <w:pStyle w:val="Voettekst"/>
        <w:jc w:val="left"/>
        <w:rPr>
          <w:lang w:val="en-US"/>
        </w:rPr>
      </w:pPr>
    </w:p>
  </w:footnote>
  <w:footnote w:type="continuationSeparator" w:id="0">
    <w:p w14:paraId="6FAD789E" w14:textId="77777777" w:rsidR="006D54DF" w:rsidRDefault="006D54DF"/>
  </w:footnote>
  <w:footnote w:type="continuationNotice" w:id="1">
    <w:p w14:paraId="32B08E1A" w14:textId="77777777" w:rsidR="006D54DF" w:rsidRDefault="006D54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7BE12" w14:textId="77777777" w:rsidR="00E41E0E" w:rsidRDefault="00E41E0E">
    <w:pPr>
      <w:pStyle w:val="Koptekst"/>
    </w:pPr>
    <w:r>
      <w:rPr>
        <w:noProof/>
        <w:lang w:eastAsia="nl-NL"/>
      </w:rPr>
      <w:drawing>
        <wp:anchor distT="0" distB="0" distL="114300" distR="114300" simplePos="0" relativeHeight="251662848" behindDoc="1" locked="0" layoutInCell="1" allowOverlap="1" wp14:anchorId="2817BE24" wp14:editId="2817BE25">
          <wp:simplePos x="0" y="0"/>
          <wp:positionH relativeFrom="page">
            <wp:posOffset>5205095</wp:posOffset>
          </wp:positionH>
          <wp:positionV relativeFrom="page">
            <wp:posOffset>453390</wp:posOffset>
          </wp:positionV>
          <wp:extent cx="547370" cy="215900"/>
          <wp:effectExtent l="0" t="0" r="5080" b="0"/>
          <wp:wrapNone/>
          <wp:docPr id="118" name="vignet.3" descr="\\prod.ns.nl\USR\user6\Niels.Vegter\ProfielData\AppData\B-ware\DocSys.Web\profiles\ns\client\folders\..\images\logos\ns-bw.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vignet.3" descr="\\prod.ns.nl\USR\user6\Niels.Vegter\ProfielData\AppData\B-ware\DocSys.Web\profiles\ns\client\folders\..\images\logos\ns-bw.png"/>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47370" cy="215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505" w:type="dxa"/>
      <w:tblCellMar>
        <w:left w:w="0" w:type="dxa"/>
        <w:right w:w="0" w:type="dxa"/>
      </w:tblCellMar>
      <w:tblLook w:val="01E0" w:firstRow="1" w:lastRow="1" w:firstColumn="1" w:lastColumn="1" w:noHBand="0" w:noVBand="0"/>
    </w:tblPr>
    <w:tblGrid>
      <w:gridCol w:w="7683"/>
      <w:gridCol w:w="822"/>
    </w:tblGrid>
    <w:tr w:rsidR="00E41E0E" w14:paraId="2817BE15" w14:textId="77777777">
      <w:trPr>
        <w:trHeight w:hRule="exact" w:val="261"/>
      </w:trPr>
      <w:tc>
        <w:tcPr>
          <w:tcW w:w="7683" w:type="dxa"/>
          <w:vAlign w:val="bottom"/>
        </w:tcPr>
        <w:p w14:paraId="2817BE13" w14:textId="77777777" w:rsidR="00E41E0E" w:rsidRDefault="00E41E0E">
          <w:pPr>
            <w:pStyle w:val="SprekendeKopregel"/>
            <w:tabs>
              <w:tab w:val="clear" w:pos="4320"/>
              <w:tab w:val="clear" w:pos="8640"/>
            </w:tabs>
            <w:rPr>
              <w:lang w:val="nl-NL"/>
            </w:rPr>
          </w:pPr>
          <w:r>
            <w:rPr>
              <w:lang w:val="nl-NL"/>
            </w:rPr>
            <w:fldChar w:fldCharType="begin"/>
          </w:r>
          <w:r>
            <w:rPr>
              <w:lang w:val="nl-NL"/>
            </w:rPr>
            <w:instrText xml:space="preserve"> DOCPROPERTY  kopregel  \* MERGEFORMAT </w:instrText>
          </w:r>
          <w:r>
            <w:rPr>
              <w:lang w:val="nl-NL"/>
            </w:rPr>
            <w:fldChar w:fldCharType="separate"/>
          </w:r>
          <w:r>
            <w:rPr>
              <w:lang w:val="nl-NL"/>
            </w:rPr>
            <w:t>EA Sprong</w:t>
          </w:r>
          <w:r>
            <w:rPr>
              <w:lang w:val="nl-NL"/>
            </w:rPr>
            <w:fldChar w:fldCharType="end"/>
          </w:r>
        </w:p>
      </w:tc>
      <w:tc>
        <w:tcPr>
          <w:tcW w:w="822" w:type="dxa"/>
          <w:tcMar>
            <w:left w:w="369" w:type="dxa"/>
          </w:tcMar>
          <w:vAlign w:val="bottom"/>
        </w:tcPr>
        <w:p w14:paraId="2817BE14" w14:textId="77777777" w:rsidR="00E41E0E" w:rsidRDefault="00E41E0E">
          <w:pPr>
            <w:pStyle w:val="SprekendeKopregel"/>
            <w:tabs>
              <w:tab w:val="clear" w:pos="4320"/>
              <w:tab w:val="clear" w:pos="8640"/>
            </w:tabs>
            <w:rPr>
              <w:rFonts w:ascii="NS Logos" w:hAnsi="NS Logos"/>
              <w:sz w:val="24"/>
              <w:lang w:val="nl-NL"/>
            </w:rPr>
          </w:pPr>
          <w:r>
            <w:rPr>
              <w:noProof/>
              <w:sz w:val="20"/>
              <w:lang w:val="nl-NL" w:eastAsia="nl-NL"/>
            </w:rPr>
            <w:drawing>
              <wp:anchor distT="0" distB="0" distL="114300" distR="114300" simplePos="0" relativeHeight="251657728" behindDoc="0" locked="0" layoutInCell="1" allowOverlap="1" wp14:anchorId="2817BE26" wp14:editId="2817BE27">
                <wp:simplePos x="0" y="0"/>
                <wp:positionH relativeFrom="column">
                  <wp:posOffset>16510</wp:posOffset>
                </wp:positionH>
                <wp:positionV relativeFrom="paragraph">
                  <wp:posOffset>18415</wp:posOffset>
                </wp:positionV>
                <wp:extent cx="259080" cy="118745"/>
                <wp:effectExtent l="0" t="0" r="7620" b="0"/>
                <wp:wrapNone/>
                <wp:docPr id="119" name="Picture 119" descr="..\logos\ns-bw.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descr="..\logos\ns-bw.png"/>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9080" cy="11874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E41E0E" w14:paraId="2817BE18" w14:textId="77777777">
      <w:trPr>
        <w:trHeight w:hRule="exact" w:val="260"/>
      </w:trPr>
      <w:tc>
        <w:tcPr>
          <w:tcW w:w="7683" w:type="dxa"/>
          <w:vAlign w:val="bottom"/>
        </w:tcPr>
        <w:p w14:paraId="2817BE16" w14:textId="77777777" w:rsidR="00E41E0E" w:rsidRDefault="00E41E0E">
          <w:pPr>
            <w:pStyle w:val="SprekendeKopregel"/>
            <w:tabs>
              <w:tab w:val="clear" w:pos="4320"/>
              <w:tab w:val="clear" w:pos="8640"/>
            </w:tabs>
            <w:rPr>
              <w:lang w:val="nl-NL"/>
            </w:rPr>
          </w:pPr>
        </w:p>
      </w:tc>
      <w:tc>
        <w:tcPr>
          <w:tcW w:w="822" w:type="dxa"/>
          <w:tcMar>
            <w:left w:w="113" w:type="dxa"/>
          </w:tcMar>
        </w:tcPr>
        <w:p w14:paraId="2817BE17" w14:textId="77777777" w:rsidR="00E41E0E" w:rsidRDefault="00E41E0E">
          <w:pPr>
            <w:pStyle w:val="SprekendeKopregel"/>
            <w:tabs>
              <w:tab w:val="clear" w:pos="4320"/>
              <w:tab w:val="clear" w:pos="8640"/>
            </w:tabs>
            <w:jc w:val="left"/>
            <w:rPr>
              <w:lang w:val="nl-NL"/>
            </w:rPr>
          </w:pPr>
        </w:p>
      </w:tc>
    </w:tr>
  </w:tbl>
  <w:p w14:paraId="2817BE19" w14:textId="77777777" w:rsidR="00E41E0E" w:rsidRDefault="00E41E0E">
    <w:pPr>
      <w:pStyle w:val="Koptekst"/>
    </w:pPr>
    <w:r>
      <w:rPr>
        <w:noProof/>
        <w:sz w:val="20"/>
        <w:lang w:eastAsia="nl-NL"/>
      </w:rPr>
      <w:drawing>
        <wp:anchor distT="0" distB="0" distL="114300" distR="114300" simplePos="0" relativeHeight="251661824" behindDoc="1" locked="0" layoutInCell="1" allowOverlap="1" wp14:anchorId="2817BE28" wp14:editId="2817BE29">
          <wp:simplePos x="0" y="0"/>
          <wp:positionH relativeFrom="page">
            <wp:posOffset>5205095</wp:posOffset>
          </wp:positionH>
          <wp:positionV relativeFrom="page">
            <wp:posOffset>453390</wp:posOffset>
          </wp:positionV>
          <wp:extent cx="547370" cy="215900"/>
          <wp:effectExtent l="0" t="0" r="5080" b="0"/>
          <wp:wrapNone/>
          <wp:docPr id="120" name="vignet.2" descr="\\prod.ns.nl\USR\user6\Niels.Vegter\ProfielData\AppData\B-ware\DocSys.Web\profiles\ns\client\folders\..\images\logos\ns-bw.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vignet.2" descr="\\prod.ns.nl\USR\user6\Niels.Vegter\ProfielData\AppData\B-ware\DocSys.Web\profiles\ns\client\folders\..\images\logos\ns-bw.png"/>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47370" cy="215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0"/>
        <w:lang w:eastAsia="nl-NL"/>
      </w:rPr>
      <mc:AlternateContent>
        <mc:Choice Requires="wps">
          <w:drawing>
            <wp:anchor distT="0" distB="0" distL="114300" distR="114300" simplePos="0" relativeHeight="251656704" behindDoc="1" locked="0" layoutInCell="1" allowOverlap="1" wp14:anchorId="2817BE2A" wp14:editId="2817BE2B">
              <wp:simplePos x="0" y="0"/>
              <wp:positionH relativeFrom="page">
                <wp:posOffset>5220970</wp:posOffset>
              </wp:positionH>
              <wp:positionV relativeFrom="page">
                <wp:posOffset>1652905</wp:posOffset>
              </wp:positionV>
              <wp:extent cx="1301750" cy="7912100"/>
              <wp:effectExtent l="1270" t="0" r="1905" b="0"/>
              <wp:wrapNone/>
              <wp:docPr id="3" name="Rubricering"/>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1750" cy="791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7BE35" w14:textId="77777777" w:rsidR="00E41E0E" w:rsidRDefault="00E41E0E">
                          <w:pPr>
                            <w:pStyle w:val="Rubricering"/>
                            <w:jc w:val="left"/>
                          </w:pPr>
                          <w:r>
                            <w:fldChar w:fldCharType="begin"/>
                          </w:r>
                          <w:r>
                            <w:instrText xml:space="preserve"> DocProperty Rubricering </w:instrText>
                          </w:r>
                          <w:r>
                            <w:fldChar w:fldCharType="end"/>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17BE2A" id="_x0000_t202" coordsize="21600,21600" o:spt="202" path="m,l,21600r21600,l21600,xe">
              <v:stroke joinstyle="miter"/>
              <v:path gradientshapeok="t" o:connecttype="rect"/>
            </v:shapetype>
            <v:shape id="Rubricering" o:spid="_x0000_s1027" type="#_x0000_t202" style="position:absolute;margin-left:411.1pt;margin-top:130.15pt;width:102.5pt;height:623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" filled="f" stroked="f">
              <v:textbox style="layout-flow:vertical;mso-layout-flow-alt:bottom-to-top" inset="0,0,0,0">
                <w:txbxContent>
                  <w:p w14:paraId="2817BE35" w14:textId="77777777" w:rsidR="00E41E0E" w:rsidRDefault="00E41E0E">
                    <w:pPr>
                      <w:pStyle w:val="Rubricering"/>
                      <w:jc w:val="left"/>
                    </w:pPr>
                    <w:r>
                      <w:fldChar w:fldCharType="begin"/>
                    </w:r>
                    <w:r>
                      <w:instrText xml:space="preserve"> DocProperty Rubricering </w:instrText>
                    </w:r>
                    <w:r>
                      <w:fldChar w:fldCharType="end"/>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CD5C3" w14:textId="4CFA53DA" w:rsidR="00A01FFA" w:rsidRDefault="00955B35" w:rsidP="00955B35">
    <w:pPr>
      <w:jc w:val="right"/>
    </w:pPr>
    <w:r>
      <w:rPr>
        <w:noProof/>
        <w:lang w:eastAsia="nl-NL"/>
      </w:rPr>
      <w:drawing>
        <wp:inline distT="0" distB="0" distL="0" distR="0" wp14:anchorId="3A6FC0B7" wp14:editId="6C41033F">
          <wp:extent cx="1533525" cy="694690"/>
          <wp:effectExtent l="0" t="0" r="9525" b="0"/>
          <wp:docPr id="5" name="Afbeelding 5" descr="C:\Users\Franc\AppData\Local\Microsoft\Windows\INetCacheContent.Word\logo Enexis Personeel (002).jpg"/>
          <wp:cNvGraphicFramePr/>
          <a:graphic xmlns:a="http://schemas.openxmlformats.org/drawingml/2006/main">
            <a:graphicData uri="http://schemas.openxmlformats.org/drawingml/2006/picture">
              <pic:pic xmlns:pic="http://schemas.openxmlformats.org/drawingml/2006/picture">
                <pic:nvPicPr>
                  <pic:cNvPr id="5" name="Afbeelding 5" descr="C:\Users\Franc\AppData\Local\Microsoft\Windows\INetCacheContent.Word\logo Enexis Personeel (002).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3525" cy="694690"/>
                  </a:xfrm>
                  <a:prstGeom prst="rect">
                    <a:avLst/>
                  </a:prstGeom>
                  <a:noFill/>
                  <a:ln>
                    <a:noFill/>
                  </a:ln>
                </pic:spPr>
              </pic:pic>
            </a:graphicData>
          </a:graphic>
        </wp:inline>
      </w:drawing>
    </w:r>
  </w:p>
  <w:tbl>
    <w:tblPr>
      <w:tblW w:w="9356"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5"/>
      <w:gridCol w:w="142"/>
      <w:gridCol w:w="8079"/>
    </w:tblGrid>
    <w:tr w:rsidR="00A01FFA" w:rsidRPr="00955B35" w14:paraId="38AF5F69" w14:textId="77777777" w:rsidTr="00955B35">
      <w:trPr>
        <w:trHeight w:hRule="exact" w:val="284"/>
      </w:trPr>
      <w:tc>
        <w:tcPr>
          <w:tcW w:w="1135" w:type="dxa"/>
          <w:tcBorders>
            <w:top w:val="nil"/>
            <w:left w:val="nil"/>
            <w:bottom w:val="nil"/>
            <w:right w:val="nil"/>
          </w:tcBorders>
        </w:tcPr>
        <w:p w14:paraId="62E5D077" w14:textId="1C57CA37" w:rsidR="00A01FFA" w:rsidRPr="00955B35" w:rsidRDefault="00A01FFA" w:rsidP="00955B35">
          <w:pPr>
            <w:tabs>
              <w:tab w:val="center" w:pos="496"/>
              <w:tab w:val="right" w:pos="993"/>
            </w:tabs>
            <w:ind w:left="142"/>
            <w:jc w:val="right"/>
            <w:rPr>
              <w:sz w:val="13"/>
              <w:szCs w:val="13"/>
            </w:rPr>
          </w:pPr>
          <w:r w:rsidRPr="00955B35">
            <w:rPr>
              <w:sz w:val="13"/>
              <w:szCs w:val="13"/>
            </w:rPr>
            <w:t>titel</w:t>
          </w:r>
        </w:p>
      </w:tc>
      <w:tc>
        <w:tcPr>
          <w:tcW w:w="142" w:type="dxa"/>
          <w:tcBorders>
            <w:top w:val="nil"/>
            <w:left w:val="nil"/>
            <w:bottom w:val="nil"/>
            <w:right w:val="nil"/>
          </w:tcBorders>
        </w:tcPr>
        <w:p w14:paraId="257B5985" w14:textId="77777777" w:rsidR="00A01FFA" w:rsidRPr="00955B35" w:rsidRDefault="00A01FFA" w:rsidP="00A01FFA">
          <w:pPr>
            <w:rPr>
              <w:sz w:val="13"/>
              <w:szCs w:val="13"/>
            </w:rPr>
          </w:pPr>
        </w:p>
      </w:tc>
      <w:tc>
        <w:tcPr>
          <w:tcW w:w="8079" w:type="dxa"/>
          <w:tcBorders>
            <w:top w:val="nil"/>
            <w:left w:val="nil"/>
            <w:bottom w:val="nil"/>
            <w:right w:val="nil"/>
          </w:tcBorders>
        </w:tcPr>
        <w:p w14:paraId="08261990" w14:textId="034F6CA1" w:rsidR="00A01FFA" w:rsidRPr="00955B35" w:rsidRDefault="00914346" w:rsidP="00912B4C">
          <w:pPr>
            <w:rPr>
              <w:sz w:val="13"/>
              <w:szCs w:val="13"/>
            </w:rPr>
          </w:pPr>
          <w:r w:rsidRPr="00955B35">
            <w:rPr>
              <w:sz w:val="13"/>
              <w:szCs w:val="13"/>
            </w:rPr>
            <w:fldChar w:fldCharType="begin"/>
          </w:r>
          <w:r w:rsidRPr="00955B35">
            <w:rPr>
              <w:sz w:val="13"/>
              <w:szCs w:val="13"/>
            </w:rPr>
            <w:instrText xml:space="preserve"> FILENAME   \* MERGEFORMAT </w:instrText>
          </w:r>
          <w:r w:rsidRPr="00955B35">
            <w:rPr>
              <w:sz w:val="13"/>
              <w:szCs w:val="13"/>
            </w:rPr>
            <w:fldChar w:fldCharType="separate"/>
          </w:r>
          <w:r w:rsidR="00EB4945" w:rsidRPr="00955B35">
            <w:rPr>
              <w:noProof/>
              <w:sz w:val="13"/>
              <w:szCs w:val="13"/>
            </w:rPr>
            <w:t>ROK Bijlage 20 Wijzigingsprocedure.docx</w:t>
          </w:r>
          <w:r w:rsidRPr="00955B35">
            <w:rPr>
              <w:sz w:val="13"/>
              <w:szCs w:val="13"/>
            </w:rPr>
            <w:fldChar w:fldCharType="end"/>
          </w:r>
        </w:p>
      </w:tc>
    </w:tr>
    <w:tr w:rsidR="00A01FFA" w:rsidRPr="00955B35" w14:paraId="4C11C787" w14:textId="77777777" w:rsidTr="00955B35">
      <w:trPr>
        <w:trHeight w:hRule="exact" w:val="284"/>
      </w:trPr>
      <w:tc>
        <w:tcPr>
          <w:tcW w:w="1135" w:type="dxa"/>
          <w:tcBorders>
            <w:top w:val="nil"/>
            <w:left w:val="nil"/>
            <w:bottom w:val="nil"/>
            <w:right w:val="nil"/>
          </w:tcBorders>
        </w:tcPr>
        <w:p w14:paraId="3AEC1E87" w14:textId="737FAF9F" w:rsidR="00A01FFA" w:rsidRPr="00955B35" w:rsidRDefault="00A01FFA" w:rsidP="00914346">
          <w:pPr>
            <w:ind w:left="-709"/>
            <w:jc w:val="right"/>
            <w:rPr>
              <w:sz w:val="13"/>
              <w:szCs w:val="13"/>
              <w:lang w:val="en-US"/>
            </w:rPr>
          </w:pPr>
          <w:bookmarkStart w:id="0" w:name="lpage_next1"/>
          <w:r w:rsidRPr="00955B35">
            <w:rPr>
              <w:sz w:val="13"/>
              <w:szCs w:val="13"/>
              <w:lang w:val="en-US"/>
            </w:rPr>
            <w:t>pagina</w:t>
          </w:r>
          <w:bookmarkEnd w:id="0"/>
        </w:p>
      </w:tc>
      <w:tc>
        <w:tcPr>
          <w:tcW w:w="142" w:type="dxa"/>
          <w:tcBorders>
            <w:top w:val="nil"/>
            <w:left w:val="nil"/>
            <w:bottom w:val="nil"/>
            <w:right w:val="nil"/>
          </w:tcBorders>
        </w:tcPr>
        <w:p w14:paraId="0F5C03A7" w14:textId="77777777" w:rsidR="00A01FFA" w:rsidRPr="00955B35" w:rsidRDefault="00A01FFA" w:rsidP="00A01FFA">
          <w:pPr>
            <w:rPr>
              <w:sz w:val="13"/>
              <w:szCs w:val="13"/>
              <w:lang w:val="en-US"/>
            </w:rPr>
          </w:pPr>
        </w:p>
      </w:tc>
      <w:tc>
        <w:tcPr>
          <w:tcW w:w="8079" w:type="dxa"/>
          <w:tcBorders>
            <w:top w:val="nil"/>
            <w:left w:val="nil"/>
            <w:bottom w:val="nil"/>
            <w:right w:val="nil"/>
          </w:tcBorders>
        </w:tcPr>
        <w:p w14:paraId="5804D2A4" w14:textId="1D5E2AC2" w:rsidR="00A01FFA" w:rsidRPr="00955B35" w:rsidRDefault="00A01FFA" w:rsidP="00A01FFA">
          <w:pPr>
            <w:rPr>
              <w:sz w:val="13"/>
              <w:szCs w:val="13"/>
              <w:lang w:val="en-US"/>
            </w:rPr>
          </w:pPr>
          <w:r w:rsidRPr="00955B35">
            <w:rPr>
              <w:sz w:val="13"/>
              <w:szCs w:val="13"/>
            </w:rPr>
            <w:fldChar w:fldCharType="begin"/>
          </w:r>
          <w:r w:rsidRPr="00955B35">
            <w:rPr>
              <w:sz w:val="13"/>
              <w:szCs w:val="13"/>
              <w:lang w:val="en-US"/>
            </w:rPr>
            <w:instrText xml:space="preserve"> PAGE  </w:instrText>
          </w:r>
          <w:r w:rsidRPr="00955B35">
            <w:rPr>
              <w:sz w:val="13"/>
              <w:szCs w:val="13"/>
            </w:rPr>
            <w:fldChar w:fldCharType="separate"/>
          </w:r>
          <w:r w:rsidR="008143F2">
            <w:rPr>
              <w:noProof/>
              <w:sz w:val="13"/>
              <w:szCs w:val="13"/>
              <w:lang w:val="en-US"/>
            </w:rPr>
            <w:t>1</w:t>
          </w:r>
          <w:r w:rsidRPr="00955B35">
            <w:rPr>
              <w:sz w:val="13"/>
              <w:szCs w:val="13"/>
            </w:rPr>
            <w:fldChar w:fldCharType="end"/>
          </w:r>
          <w:r w:rsidRPr="00955B35">
            <w:rPr>
              <w:sz w:val="13"/>
              <w:szCs w:val="13"/>
              <w:lang w:val="en-US"/>
            </w:rPr>
            <w:t xml:space="preserve"> </w:t>
          </w:r>
          <w:bookmarkStart w:id="1" w:name="lof_next1"/>
          <w:r w:rsidRPr="00955B35">
            <w:rPr>
              <w:sz w:val="13"/>
              <w:szCs w:val="13"/>
              <w:lang w:val="en-US"/>
            </w:rPr>
            <w:t>van</w:t>
          </w:r>
          <w:bookmarkEnd w:id="1"/>
          <w:r w:rsidRPr="00955B35">
            <w:rPr>
              <w:sz w:val="13"/>
              <w:szCs w:val="13"/>
              <w:lang w:val="en-US"/>
            </w:rPr>
            <w:t xml:space="preserve"> </w:t>
          </w:r>
          <w:r w:rsidR="006C4A1B" w:rsidRPr="00955B35">
            <w:rPr>
              <w:sz w:val="13"/>
              <w:szCs w:val="13"/>
            </w:rPr>
            <w:fldChar w:fldCharType="begin"/>
          </w:r>
          <w:r w:rsidR="006C4A1B" w:rsidRPr="00955B35">
            <w:rPr>
              <w:sz w:val="13"/>
              <w:szCs w:val="13"/>
            </w:rPr>
            <w:instrText xml:space="preserve"> NUMPAGES  \* MERGEFORMAT </w:instrText>
          </w:r>
          <w:r w:rsidR="006C4A1B" w:rsidRPr="00955B35">
            <w:rPr>
              <w:sz w:val="13"/>
              <w:szCs w:val="13"/>
            </w:rPr>
            <w:fldChar w:fldCharType="separate"/>
          </w:r>
          <w:r w:rsidR="008143F2" w:rsidRPr="008143F2">
            <w:rPr>
              <w:noProof/>
              <w:sz w:val="13"/>
              <w:szCs w:val="13"/>
              <w:lang w:val="en-US"/>
            </w:rPr>
            <w:t>10</w:t>
          </w:r>
          <w:r w:rsidR="006C4A1B" w:rsidRPr="00955B35">
            <w:rPr>
              <w:noProof/>
              <w:sz w:val="13"/>
              <w:szCs w:val="13"/>
              <w:lang w:val="en-US"/>
            </w:rPr>
            <w:fldChar w:fldCharType="end"/>
          </w:r>
        </w:p>
      </w:tc>
    </w:tr>
    <w:tr w:rsidR="00A01FFA" w:rsidRPr="00955B35" w14:paraId="178BFA64" w14:textId="77777777" w:rsidTr="00955B35">
      <w:trPr>
        <w:trHeight w:hRule="exact" w:val="284"/>
      </w:trPr>
      <w:tc>
        <w:tcPr>
          <w:tcW w:w="1135" w:type="dxa"/>
          <w:tcBorders>
            <w:top w:val="nil"/>
            <w:left w:val="nil"/>
            <w:bottom w:val="nil"/>
            <w:right w:val="nil"/>
          </w:tcBorders>
        </w:tcPr>
        <w:p w14:paraId="612059BC" w14:textId="32B81222" w:rsidR="00A01FFA" w:rsidRPr="00955B35" w:rsidRDefault="00A01FFA" w:rsidP="00914346">
          <w:pPr>
            <w:ind w:left="-993"/>
            <w:jc w:val="right"/>
            <w:rPr>
              <w:sz w:val="13"/>
              <w:szCs w:val="13"/>
              <w:lang w:val="en-US"/>
            </w:rPr>
          </w:pPr>
          <w:bookmarkStart w:id="2" w:name="ldate_next1"/>
          <w:r w:rsidRPr="00955B35">
            <w:rPr>
              <w:sz w:val="13"/>
              <w:szCs w:val="13"/>
              <w:lang w:val="en-US"/>
            </w:rPr>
            <w:t>datum</w:t>
          </w:r>
          <w:bookmarkEnd w:id="2"/>
        </w:p>
      </w:tc>
      <w:tc>
        <w:tcPr>
          <w:tcW w:w="142" w:type="dxa"/>
          <w:tcBorders>
            <w:top w:val="nil"/>
            <w:left w:val="nil"/>
            <w:bottom w:val="nil"/>
            <w:right w:val="nil"/>
          </w:tcBorders>
        </w:tcPr>
        <w:p w14:paraId="311F7D61" w14:textId="77777777" w:rsidR="00A01FFA" w:rsidRPr="00955B35" w:rsidRDefault="00A01FFA" w:rsidP="00A01FFA">
          <w:pPr>
            <w:rPr>
              <w:sz w:val="13"/>
              <w:szCs w:val="13"/>
              <w:lang w:val="en-US"/>
            </w:rPr>
          </w:pPr>
        </w:p>
      </w:tc>
      <w:tc>
        <w:tcPr>
          <w:tcW w:w="8079" w:type="dxa"/>
          <w:tcBorders>
            <w:top w:val="nil"/>
            <w:left w:val="nil"/>
            <w:bottom w:val="nil"/>
            <w:right w:val="nil"/>
          </w:tcBorders>
        </w:tcPr>
        <w:p w14:paraId="2019C449" w14:textId="03411C90" w:rsidR="00A01FFA" w:rsidRPr="00955B35" w:rsidRDefault="006B691B" w:rsidP="00912B4C">
          <w:pPr>
            <w:rPr>
              <w:sz w:val="13"/>
              <w:szCs w:val="13"/>
              <w:lang w:val="en-US"/>
            </w:rPr>
          </w:pPr>
          <w:r w:rsidRPr="00955B35">
            <w:rPr>
              <w:sz w:val="13"/>
              <w:szCs w:val="13"/>
              <w:lang w:val="en-US"/>
            </w:rPr>
            <w:t>April 2017</w:t>
          </w:r>
        </w:p>
      </w:tc>
    </w:tr>
    <w:tr w:rsidR="00A01FFA" w:rsidRPr="00955B35" w14:paraId="67296553" w14:textId="77777777" w:rsidTr="00955B35">
      <w:trPr>
        <w:trHeight w:hRule="exact" w:val="284"/>
      </w:trPr>
      <w:tc>
        <w:tcPr>
          <w:tcW w:w="1135" w:type="dxa"/>
          <w:tcBorders>
            <w:top w:val="nil"/>
            <w:left w:val="nil"/>
            <w:bottom w:val="nil"/>
            <w:right w:val="nil"/>
          </w:tcBorders>
        </w:tcPr>
        <w:p w14:paraId="701187F2" w14:textId="77777777" w:rsidR="00A01FFA" w:rsidRPr="00955B35" w:rsidRDefault="00A01FFA" w:rsidP="00914346">
          <w:pPr>
            <w:jc w:val="right"/>
            <w:rPr>
              <w:sz w:val="13"/>
              <w:szCs w:val="13"/>
              <w:lang w:val="en-US"/>
            </w:rPr>
          </w:pPr>
          <w:r w:rsidRPr="00955B35">
            <w:rPr>
              <w:sz w:val="13"/>
              <w:szCs w:val="13"/>
              <w:lang w:val="en-US"/>
            </w:rPr>
            <w:t>contractnummer</w:t>
          </w:r>
        </w:p>
      </w:tc>
      <w:tc>
        <w:tcPr>
          <w:tcW w:w="142" w:type="dxa"/>
          <w:tcBorders>
            <w:top w:val="nil"/>
            <w:left w:val="nil"/>
            <w:bottom w:val="nil"/>
            <w:right w:val="nil"/>
          </w:tcBorders>
        </w:tcPr>
        <w:p w14:paraId="6B9942E7" w14:textId="77777777" w:rsidR="00A01FFA" w:rsidRPr="00955B35" w:rsidRDefault="00A01FFA" w:rsidP="00A01FFA">
          <w:pPr>
            <w:rPr>
              <w:sz w:val="13"/>
              <w:szCs w:val="13"/>
              <w:lang w:val="en-US"/>
            </w:rPr>
          </w:pPr>
        </w:p>
      </w:tc>
      <w:tc>
        <w:tcPr>
          <w:tcW w:w="8079" w:type="dxa"/>
          <w:tcBorders>
            <w:top w:val="nil"/>
            <w:left w:val="nil"/>
            <w:bottom w:val="nil"/>
            <w:right w:val="nil"/>
          </w:tcBorders>
        </w:tcPr>
        <w:p w14:paraId="71A878A6" w14:textId="77777777" w:rsidR="00A01FFA" w:rsidRPr="00955B35" w:rsidRDefault="00A01FFA" w:rsidP="00A01FFA">
          <w:pPr>
            <w:rPr>
              <w:sz w:val="13"/>
              <w:szCs w:val="13"/>
              <w:lang w:val="en-US"/>
            </w:rPr>
          </w:pPr>
          <w:r w:rsidRPr="00955B35">
            <w:rPr>
              <w:sz w:val="13"/>
              <w:szCs w:val="13"/>
            </w:rPr>
            <w:t>…</w:t>
          </w:r>
        </w:p>
      </w:tc>
    </w:tr>
  </w:tbl>
  <w:p w14:paraId="2817BE1C" w14:textId="7356B338" w:rsidR="00E41E0E" w:rsidRDefault="00E41E0E">
    <w:pPr>
      <w:pStyle w:val="Rechtentekst"/>
      <w:spacing w:line="254" w:lineRule="exac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118D4E" w14:textId="37D1E488" w:rsidR="00914346" w:rsidRDefault="00955B35" w:rsidP="00955B35">
    <w:pPr>
      <w:jc w:val="right"/>
    </w:pPr>
    <w:r>
      <w:rPr>
        <w:noProof/>
        <w:lang w:eastAsia="nl-NL"/>
      </w:rPr>
      <w:drawing>
        <wp:inline distT="0" distB="0" distL="0" distR="0" wp14:anchorId="0A38F878" wp14:editId="46A0DCE0">
          <wp:extent cx="1533525" cy="694690"/>
          <wp:effectExtent l="0" t="0" r="9525" b="0"/>
          <wp:docPr id="6" name="Afbeelding 6" descr="C:\Users\Franc\AppData\Local\Microsoft\Windows\INetCacheContent.Word\logo Enexis Personeel (002).jpg"/>
          <wp:cNvGraphicFramePr/>
          <a:graphic xmlns:a="http://schemas.openxmlformats.org/drawingml/2006/main">
            <a:graphicData uri="http://schemas.openxmlformats.org/drawingml/2006/picture">
              <pic:pic xmlns:pic="http://schemas.openxmlformats.org/drawingml/2006/picture">
                <pic:nvPicPr>
                  <pic:cNvPr id="5" name="Afbeelding 5" descr="C:\Users\Franc\AppData\Local\Microsoft\Windows\INetCacheContent.Word\logo Enexis Personeel (002).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3525" cy="694690"/>
                  </a:xfrm>
                  <a:prstGeom prst="rect">
                    <a:avLst/>
                  </a:prstGeom>
                  <a:noFill/>
                  <a:ln>
                    <a:noFill/>
                  </a:ln>
                </pic:spPr>
              </pic:pic>
            </a:graphicData>
          </a:graphic>
        </wp:inline>
      </w:drawing>
    </w:r>
  </w:p>
  <w:tbl>
    <w:tblPr>
      <w:tblW w:w="9640"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5"/>
      <w:gridCol w:w="142"/>
      <w:gridCol w:w="8363"/>
    </w:tblGrid>
    <w:tr w:rsidR="00914346" w:rsidRPr="00955B35" w14:paraId="2BA942CC" w14:textId="77777777" w:rsidTr="00955B35">
      <w:trPr>
        <w:trHeight w:hRule="exact" w:val="284"/>
      </w:trPr>
      <w:tc>
        <w:tcPr>
          <w:tcW w:w="1135" w:type="dxa"/>
          <w:tcBorders>
            <w:top w:val="nil"/>
            <w:left w:val="nil"/>
            <w:bottom w:val="nil"/>
            <w:right w:val="nil"/>
          </w:tcBorders>
        </w:tcPr>
        <w:p w14:paraId="0966AB47" w14:textId="28ACCCD6" w:rsidR="00914346" w:rsidRPr="00955B35" w:rsidRDefault="00914346" w:rsidP="00955B35">
          <w:pPr>
            <w:tabs>
              <w:tab w:val="center" w:pos="496"/>
              <w:tab w:val="right" w:pos="993"/>
            </w:tabs>
            <w:ind w:left="142"/>
            <w:jc w:val="right"/>
            <w:rPr>
              <w:sz w:val="13"/>
              <w:szCs w:val="13"/>
            </w:rPr>
          </w:pPr>
          <w:r w:rsidRPr="00955B35">
            <w:rPr>
              <w:sz w:val="13"/>
              <w:szCs w:val="13"/>
            </w:rPr>
            <w:t>titel</w:t>
          </w:r>
        </w:p>
      </w:tc>
      <w:tc>
        <w:tcPr>
          <w:tcW w:w="142" w:type="dxa"/>
          <w:tcBorders>
            <w:top w:val="nil"/>
            <w:left w:val="nil"/>
            <w:bottom w:val="nil"/>
            <w:right w:val="nil"/>
          </w:tcBorders>
        </w:tcPr>
        <w:p w14:paraId="42C57046" w14:textId="77777777" w:rsidR="00914346" w:rsidRPr="00955B35" w:rsidRDefault="00914346" w:rsidP="00914346">
          <w:pPr>
            <w:rPr>
              <w:sz w:val="13"/>
              <w:szCs w:val="13"/>
            </w:rPr>
          </w:pPr>
        </w:p>
      </w:tc>
      <w:tc>
        <w:tcPr>
          <w:tcW w:w="8363" w:type="dxa"/>
          <w:tcBorders>
            <w:top w:val="nil"/>
            <w:left w:val="nil"/>
            <w:bottom w:val="nil"/>
            <w:right w:val="nil"/>
          </w:tcBorders>
        </w:tcPr>
        <w:p w14:paraId="2B711116" w14:textId="10160380" w:rsidR="00914346" w:rsidRPr="00955B35" w:rsidRDefault="00914346" w:rsidP="00912B4C">
          <w:pPr>
            <w:rPr>
              <w:sz w:val="13"/>
              <w:szCs w:val="13"/>
            </w:rPr>
          </w:pPr>
          <w:r w:rsidRPr="00955B35">
            <w:rPr>
              <w:sz w:val="13"/>
              <w:szCs w:val="13"/>
            </w:rPr>
            <w:fldChar w:fldCharType="begin"/>
          </w:r>
          <w:r w:rsidRPr="00955B35">
            <w:rPr>
              <w:sz w:val="13"/>
              <w:szCs w:val="13"/>
            </w:rPr>
            <w:instrText xml:space="preserve"> FILENAME   \* MERGEFORMAT </w:instrText>
          </w:r>
          <w:r w:rsidRPr="00955B35">
            <w:rPr>
              <w:sz w:val="13"/>
              <w:szCs w:val="13"/>
            </w:rPr>
            <w:fldChar w:fldCharType="separate"/>
          </w:r>
          <w:r w:rsidR="00EB4945" w:rsidRPr="00955B35">
            <w:rPr>
              <w:noProof/>
              <w:sz w:val="13"/>
              <w:szCs w:val="13"/>
            </w:rPr>
            <w:t>ROK Bijlage 20 Wijzigingsprocedure.docx</w:t>
          </w:r>
          <w:r w:rsidRPr="00955B35">
            <w:rPr>
              <w:sz w:val="13"/>
              <w:szCs w:val="13"/>
            </w:rPr>
            <w:fldChar w:fldCharType="end"/>
          </w:r>
        </w:p>
      </w:tc>
    </w:tr>
    <w:tr w:rsidR="00914346" w:rsidRPr="00955B35" w14:paraId="189098A1" w14:textId="77777777" w:rsidTr="00955B35">
      <w:trPr>
        <w:trHeight w:hRule="exact" w:val="284"/>
      </w:trPr>
      <w:tc>
        <w:tcPr>
          <w:tcW w:w="1135" w:type="dxa"/>
          <w:tcBorders>
            <w:top w:val="nil"/>
            <w:left w:val="nil"/>
            <w:bottom w:val="nil"/>
            <w:right w:val="nil"/>
          </w:tcBorders>
        </w:tcPr>
        <w:p w14:paraId="177462BB" w14:textId="77777777" w:rsidR="00914346" w:rsidRPr="00955B35" w:rsidRDefault="00914346" w:rsidP="00914346">
          <w:pPr>
            <w:ind w:left="-709"/>
            <w:jc w:val="right"/>
            <w:rPr>
              <w:sz w:val="13"/>
              <w:szCs w:val="13"/>
              <w:lang w:val="en-US"/>
            </w:rPr>
          </w:pPr>
          <w:r w:rsidRPr="00955B35">
            <w:rPr>
              <w:sz w:val="13"/>
              <w:szCs w:val="13"/>
              <w:lang w:val="en-US"/>
            </w:rPr>
            <w:t>pagina</w:t>
          </w:r>
        </w:p>
      </w:tc>
      <w:tc>
        <w:tcPr>
          <w:tcW w:w="142" w:type="dxa"/>
          <w:tcBorders>
            <w:top w:val="nil"/>
            <w:left w:val="nil"/>
            <w:bottom w:val="nil"/>
            <w:right w:val="nil"/>
          </w:tcBorders>
        </w:tcPr>
        <w:p w14:paraId="66FC5282" w14:textId="77777777" w:rsidR="00914346" w:rsidRPr="00955B35" w:rsidRDefault="00914346" w:rsidP="00914346">
          <w:pPr>
            <w:rPr>
              <w:sz w:val="13"/>
              <w:szCs w:val="13"/>
              <w:lang w:val="en-US"/>
            </w:rPr>
          </w:pPr>
        </w:p>
      </w:tc>
      <w:tc>
        <w:tcPr>
          <w:tcW w:w="8363" w:type="dxa"/>
          <w:tcBorders>
            <w:top w:val="nil"/>
            <w:left w:val="nil"/>
            <w:bottom w:val="nil"/>
            <w:right w:val="nil"/>
          </w:tcBorders>
        </w:tcPr>
        <w:p w14:paraId="78F6365D" w14:textId="791527FD" w:rsidR="00914346" w:rsidRPr="00955B35" w:rsidRDefault="00914346" w:rsidP="00914346">
          <w:pPr>
            <w:rPr>
              <w:sz w:val="13"/>
              <w:szCs w:val="13"/>
              <w:lang w:val="en-US"/>
            </w:rPr>
          </w:pPr>
          <w:r w:rsidRPr="00955B35">
            <w:rPr>
              <w:sz w:val="13"/>
              <w:szCs w:val="13"/>
            </w:rPr>
            <w:fldChar w:fldCharType="begin"/>
          </w:r>
          <w:r w:rsidRPr="00955B35">
            <w:rPr>
              <w:sz w:val="13"/>
              <w:szCs w:val="13"/>
              <w:lang w:val="en-US"/>
            </w:rPr>
            <w:instrText xml:space="preserve"> PAGE  </w:instrText>
          </w:r>
          <w:r w:rsidRPr="00955B35">
            <w:rPr>
              <w:sz w:val="13"/>
              <w:szCs w:val="13"/>
            </w:rPr>
            <w:fldChar w:fldCharType="separate"/>
          </w:r>
          <w:r w:rsidR="008143F2">
            <w:rPr>
              <w:noProof/>
              <w:sz w:val="13"/>
              <w:szCs w:val="13"/>
              <w:lang w:val="en-US"/>
            </w:rPr>
            <w:t>10</w:t>
          </w:r>
          <w:r w:rsidRPr="00955B35">
            <w:rPr>
              <w:sz w:val="13"/>
              <w:szCs w:val="13"/>
            </w:rPr>
            <w:fldChar w:fldCharType="end"/>
          </w:r>
          <w:r w:rsidRPr="00955B35">
            <w:rPr>
              <w:sz w:val="13"/>
              <w:szCs w:val="13"/>
              <w:lang w:val="en-US"/>
            </w:rPr>
            <w:t xml:space="preserve"> van </w:t>
          </w:r>
          <w:r w:rsidR="006C4A1B" w:rsidRPr="00955B35">
            <w:rPr>
              <w:sz w:val="13"/>
              <w:szCs w:val="13"/>
            </w:rPr>
            <w:fldChar w:fldCharType="begin"/>
          </w:r>
          <w:r w:rsidR="006C4A1B" w:rsidRPr="00955B35">
            <w:rPr>
              <w:sz w:val="13"/>
              <w:szCs w:val="13"/>
            </w:rPr>
            <w:instrText xml:space="preserve"> NUMPAGES  \* MERGEFORMAT </w:instrText>
          </w:r>
          <w:r w:rsidR="006C4A1B" w:rsidRPr="00955B35">
            <w:rPr>
              <w:sz w:val="13"/>
              <w:szCs w:val="13"/>
            </w:rPr>
            <w:fldChar w:fldCharType="separate"/>
          </w:r>
          <w:r w:rsidR="008143F2" w:rsidRPr="008143F2">
            <w:rPr>
              <w:noProof/>
              <w:sz w:val="13"/>
              <w:szCs w:val="13"/>
              <w:lang w:val="en-US"/>
            </w:rPr>
            <w:t>10</w:t>
          </w:r>
          <w:r w:rsidR="006C4A1B" w:rsidRPr="00955B35">
            <w:rPr>
              <w:noProof/>
              <w:sz w:val="13"/>
              <w:szCs w:val="13"/>
              <w:lang w:val="en-US"/>
            </w:rPr>
            <w:fldChar w:fldCharType="end"/>
          </w:r>
        </w:p>
      </w:tc>
    </w:tr>
    <w:tr w:rsidR="00914346" w:rsidRPr="00955B35" w14:paraId="7E1CCBD8" w14:textId="77777777" w:rsidTr="00955B35">
      <w:trPr>
        <w:trHeight w:hRule="exact" w:val="284"/>
      </w:trPr>
      <w:tc>
        <w:tcPr>
          <w:tcW w:w="1135" w:type="dxa"/>
          <w:tcBorders>
            <w:top w:val="nil"/>
            <w:left w:val="nil"/>
            <w:bottom w:val="nil"/>
            <w:right w:val="nil"/>
          </w:tcBorders>
        </w:tcPr>
        <w:p w14:paraId="7E3C224A" w14:textId="77777777" w:rsidR="00914346" w:rsidRPr="00955B35" w:rsidRDefault="00914346" w:rsidP="00914346">
          <w:pPr>
            <w:ind w:left="-993"/>
            <w:jc w:val="right"/>
            <w:rPr>
              <w:sz w:val="13"/>
              <w:szCs w:val="13"/>
              <w:lang w:val="en-US"/>
            </w:rPr>
          </w:pPr>
          <w:r w:rsidRPr="00955B35">
            <w:rPr>
              <w:sz w:val="13"/>
              <w:szCs w:val="13"/>
              <w:lang w:val="en-US"/>
            </w:rPr>
            <w:t>datum</w:t>
          </w:r>
        </w:p>
      </w:tc>
      <w:tc>
        <w:tcPr>
          <w:tcW w:w="142" w:type="dxa"/>
          <w:tcBorders>
            <w:top w:val="nil"/>
            <w:left w:val="nil"/>
            <w:bottom w:val="nil"/>
            <w:right w:val="nil"/>
          </w:tcBorders>
        </w:tcPr>
        <w:p w14:paraId="63FC6DDD" w14:textId="77777777" w:rsidR="00914346" w:rsidRPr="00955B35" w:rsidRDefault="00914346" w:rsidP="00914346">
          <w:pPr>
            <w:rPr>
              <w:sz w:val="13"/>
              <w:szCs w:val="13"/>
              <w:lang w:val="en-US"/>
            </w:rPr>
          </w:pPr>
        </w:p>
      </w:tc>
      <w:tc>
        <w:tcPr>
          <w:tcW w:w="8363" w:type="dxa"/>
          <w:tcBorders>
            <w:top w:val="nil"/>
            <w:left w:val="nil"/>
            <w:bottom w:val="nil"/>
            <w:right w:val="nil"/>
          </w:tcBorders>
        </w:tcPr>
        <w:p w14:paraId="660F9039" w14:textId="753B110F" w:rsidR="00914346" w:rsidRPr="00955B35" w:rsidRDefault="006B691B" w:rsidP="00912B4C">
          <w:pPr>
            <w:rPr>
              <w:sz w:val="13"/>
              <w:szCs w:val="13"/>
              <w:lang w:val="en-US"/>
            </w:rPr>
          </w:pPr>
          <w:r w:rsidRPr="00955B35">
            <w:rPr>
              <w:sz w:val="13"/>
              <w:szCs w:val="13"/>
              <w:lang w:val="en-US"/>
            </w:rPr>
            <w:t>April 2017</w:t>
          </w:r>
        </w:p>
      </w:tc>
    </w:tr>
    <w:tr w:rsidR="00914346" w:rsidRPr="00955B35" w14:paraId="159416A5" w14:textId="77777777" w:rsidTr="00955B35">
      <w:trPr>
        <w:trHeight w:hRule="exact" w:val="284"/>
      </w:trPr>
      <w:tc>
        <w:tcPr>
          <w:tcW w:w="1135" w:type="dxa"/>
          <w:tcBorders>
            <w:top w:val="nil"/>
            <w:left w:val="nil"/>
            <w:bottom w:val="nil"/>
            <w:right w:val="nil"/>
          </w:tcBorders>
        </w:tcPr>
        <w:p w14:paraId="31C52850" w14:textId="77777777" w:rsidR="00914346" w:rsidRPr="00955B35" w:rsidRDefault="00914346" w:rsidP="00914346">
          <w:pPr>
            <w:jc w:val="right"/>
            <w:rPr>
              <w:sz w:val="13"/>
              <w:szCs w:val="13"/>
              <w:lang w:val="en-US"/>
            </w:rPr>
          </w:pPr>
          <w:r w:rsidRPr="00955B35">
            <w:rPr>
              <w:sz w:val="13"/>
              <w:szCs w:val="13"/>
              <w:lang w:val="en-US"/>
            </w:rPr>
            <w:t>contractnummer</w:t>
          </w:r>
        </w:p>
      </w:tc>
      <w:tc>
        <w:tcPr>
          <w:tcW w:w="142" w:type="dxa"/>
          <w:tcBorders>
            <w:top w:val="nil"/>
            <w:left w:val="nil"/>
            <w:bottom w:val="nil"/>
            <w:right w:val="nil"/>
          </w:tcBorders>
        </w:tcPr>
        <w:p w14:paraId="73A84EDD" w14:textId="77777777" w:rsidR="00914346" w:rsidRPr="00955B35" w:rsidRDefault="00914346" w:rsidP="00914346">
          <w:pPr>
            <w:rPr>
              <w:sz w:val="13"/>
              <w:szCs w:val="13"/>
              <w:lang w:val="en-US"/>
            </w:rPr>
          </w:pPr>
        </w:p>
      </w:tc>
      <w:tc>
        <w:tcPr>
          <w:tcW w:w="8363" w:type="dxa"/>
          <w:tcBorders>
            <w:top w:val="nil"/>
            <w:left w:val="nil"/>
            <w:bottom w:val="nil"/>
            <w:right w:val="nil"/>
          </w:tcBorders>
        </w:tcPr>
        <w:p w14:paraId="1AE67145" w14:textId="77777777" w:rsidR="00914346" w:rsidRPr="00955B35" w:rsidRDefault="00914346" w:rsidP="00914346">
          <w:pPr>
            <w:rPr>
              <w:sz w:val="13"/>
              <w:szCs w:val="13"/>
              <w:lang w:val="en-US"/>
            </w:rPr>
          </w:pPr>
          <w:r w:rsidRPr="00955B35">
            <w:rPr>
              <w:sz w:val="13"/>
              <w:szCs w:val="13"/>
            </w:rPr>
            <w:t>…</w:t>
          </w:r>
        </w:p>
      </w:tc>
    </w:tr>
  </w:tbl>
  <w:p w14:paraId="2817BE23" w14:textId="78728459" w:rsidR="00E41E0E" w:rsidRPr="00914346" w:rsidRDefault="00E41E0E" w:rsidP="0091434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9008F9BC"/>
    <w:lvl w:ilvl="0">
      <w:start w:val="1"/>
      <w:numFmt w:val="decimal"/>
      <w:lvlText w:val="%1"/>
      <w:lvlJc w:val="left"/>
      <w:pPr>
        <w:ind w:left="737" w:hanging="737"/>
      </w:pPr>
      <w:rPr>
        <w:rFonts w:hint="default"/>
        <w:b/>
        <w:bCs/>
        <w:i w:val="0"/>
        <w:iCs w:val="0"/>
        <w:color w:val="auto"/>
      </w:rPr>
    </w:lvl>
    <w:lvl w:ilvl="1">
      <w:start w:val="1"/>
      <w:numFmt w:val="decimal"/>
      <w:lvlText w:val="%1.%2"/>
      <w:lvlJc w:val="left"/>
      <w:pPr>
        <w:ind w:left="737" w:hanging="737"/>
      </w:pPr>
      <w:rPr>
        <w:rFonts w:ascii="Verdana" w:hAnsi="Verdana" w:hint="default"/>
        <w:b w:val="0"/>
        <w:bCs w:val="0"/>
        <w:sz w:val="20"/>
        <w:szCs w:val="20"/>
      </w:rPr>
    </w:lvl>
    <w:lvl w:ilvl="2">
      <w:start w:val="1"/>
      <w:numFmt w:val="lowerLetter"/>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Roman"/>
      <w:suff w:val="nothing"/>
      <w:lvlText w:val="(%5)"/>
      <w:lvlJc w:val="left"/>
      <w:pPr>
        <w:ind w:left="0" w:firstLine="0"/>
      </w:pPr>
      <w:rPr>
        <w:rFonts w:hint="default"/>
      </w:rPr>
    </w:lvl>
    <w:lvl w:ilvl="5">
      <w:start w:val="1"/>
      <w:numFmt w:val="lowerLetter"/>
      <w:suff w:val="nothing"/>
      <w:lvlText w:val="(%6)"/>
      <w:lvlJc w:val="left"/>
      <w:pPr>
        <w:ind w:left="0" w:firstLine="0"/>
      </w:pPr>
      <w:rPr>
        <w:rFonts w:hint="default"/>
      </w:rPr>
    </w:lvl>
    <w:lvl w:ilvl="6">
      <w:start w:val="1"/>
      <w:numFmt w:val="lowerRoman"/>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1" w15:restartNumberingAfterBreak="0">
    <w:nsid w:val="004632B7"/>
    <w:multiLevelType w:val="multilevel"/>
    <w:tmpl w:val="B8508A8C"/>
    <w:lvl w:ilvl="0">
      <w:start w:val="9"/>
      <w:numFmt w:val="decimal"/>
      <w:lvlText w:val="%1"/>
      <w:lvlJc w:val="left"/>
      <w:pPr>
        <w:tabs>
          <w:tab w:val="num" w:pos="1695"/>
        </w:tabs>
        <w:ind w:left="1695" w:hanging="1695"/>
      </w:pPr>
      <w:rPr>
        <w:rFonts w:ascii="Times New Roman" w:hAnsi="Times New Roman" w:hint="default"/>
        <w:sz w:val="22"/>
      </w:rPr>
    </w:lvl>
    <w:lvl w:ilvl="1">
      <w:start w:val="2"/>
      <w:numFmt w:val="decimal"/>
      <w:lvlText w:val="%1.%2"/>
      <w:lvlJc w:val="left"/>
      <w:pPr>
        <w:tabs>
          <w:tab w:val="num" w:pos="1695"/>
        </w:tabs>
        <w:ind w:left="1695" w:hanging="1695"/>
      </w:pPr>
      <w:rPr>
        <w:rFonts w:ascii="Times New Roman" w:hAnsi="Times New Roman" w:hint="default"/>
        <w:sz w:val="22"/>
      </w:rPr>
    </w:lvl>
    <w:lvl w:ilvl="2">
      <w:start w:val="1"/>
      <w:numFmt w:val="decimal"/>
      <w:lvlText w:val="%1.%2.%3"/>
      <w:lvlJc w:val="left"/>
      <w:pPr>
        <w:tabs>
          <w:tab w:val="num" w:pos="1695"/>
        </w:tabs>
        <w:ind w:left="1695" w:hanging="1695"/>
      </w:pPr>
      <w:rPr>
        <w:rFonts w:ascii="Times New Roman" w:hAnsi="Times New Roman" w:hint="default"/>
        <w:sz w:val="22"/>
      </w:rPr>
    </w:lvl>
    <w:lvl w:ilvl="3">
      <w:start w:val="1"/>
      <w:numFmt w:val="decimal"/>
      <w:lvlText w:val="%1.%2.%3.%4"/>
      <w:lvlJc w:val="left"/>
      <w:pPr>
        <w:tabs>
          <w:tab w:val="num" w:pos="1695"/>
        </w:tabs>
        <w:ind w:left="1695" w:hanging="1695"/>
      </w:pPr>
      <w:rPr>
        <w:rFonts w:ascii="Times New Roman" w:hAnsi="Times New Roman" w:hint="default"/>
        <w:sz w:val="22"/>
      </w:rPr>
    </w:lvl>
    <w:lvl w:ilvl="4">
      <w:start w:val="1"/>
      <w:numFmt w:val="decimal"/>
      <w:lvlText w:val="%1.%2.%3.%4.%5"/>
      <w:lvlJc w:val="left"/>
      <w:pPr>
        <w:tabs>
          <w:tab w:val="num" w:pos="1695"/>
        </w:tabs>
        <w:ind w:left="1695" w:hanging="1695"/>
      </w:pPr>
      <w:rPr>
        <w:rFonts w:ascii="Times New Roman" w:hAnsi="Times New Roman" w:hint="default"/>
        <w:sz w:val="22"/>
      </w:rPr>
    </w:lvl>
    <w:lvl w:ilvl="5">
      <w:start w:val="1"/>
      <w:numFmt w:val="decimal"/>
      <w:lvlText w:val="%1.%2.%3.%4.%5.%6"/>
      <w:lvlJc w:val="left"/>
      <w:pPr>
        <w:tabs>
          <w:tab w:val="num" w:pos="1695"/>
        </w:tabs>
        <w:ind w:left="1695" w:hanging="1695"/>
      </w:pPr>
      <w:rPr>
        <w:rFonts w:ascii="Times New Roman" w:hAnsi="Times New Roman" w:hint="default"/>
        <w:sz w:val="22"/>
      </w:rPr>
    </w:lvl>
    <w:lvl w:ilvl="6">
      <w:start w:val="1"/>
      <w:numFmt w:val="decimal"/>
      <w:lvlText w:val="%1.%2.%3.%4.%5.%6.%7"/>
      <w:lvlJc w:val="left"/>
      <w:pPr>
        <w:tabs>
          <w:tab w:val="num" w:pos="1695"/>
        </w:tabs>
        <w:ind w:left="1695" w:hanging="1695"/>
      </w:pPr>
      <w:rPr>
        <w:rFonts w:ascii="Times New Roman" w:hAnsi="Times New Roman" w:hint="default"/>
        <w:sz w:val="22"/>
      </w:rPr>
    </w:lvl>
    <w:lvl w:ilvl="7">
      <w:start w:val="1"/>
      <w:numFmt w:val="decimal"/>
      <w:lvlText w:val="%1.%2.%3.%4.%5.%6.%7.%8"/>
      <w:lvlJc w:val="left"/>
      <w:pPr>
        <w:tabs>
          <w:tab w:val="num" w:pos="1800"/>
        </w:tabs>
        <w:ind w:left="1800" w:hanging="1800"/>
      </w:pPr>
      <w:rPr>
        <w:rFonts w:ascii="Times New Roman" w:hAnsi="Times New Roman" w:hint="default"/>
        <w:sz w:val="22"/>
      </w:rPr>
    </w:lvl>
    <w:lvl w:ilvl="8">
      <w:start w:val="1"/>
      <w:numFmt w:val="decimal"/>
      <w:lvlText w:val="%1.%2.%3.%4.%5.%6.%7.%8.%9"/>
      <w:lvlJc w:val="left"/>
      <w:pPr>
        <w:tabs>
          <w:tab w:val="num" w:pos="1800"/>
        </w:tabs>
        <w:ind w:left="1800" w:hanging="1800"/>
      </w:pPr>
      <w:rPr>
        <w:rFonts w:ascii="Times New Roman" w:hAnsi="Times New Roman" w:hint="default"/>
        <w:sz w:val="22"/>
      </w:rPr>
    </w:lvl>
  </w:abstractNum>
  <w:abstractNum w:abstractNumId="2" w15:restartNumberingAfterBreak="0">
    <w:nsid w:val="01F82D26"/>
    <w:multiLevelType w:val="hybridMultilevel"/>
    <w:tmpl w:val="88CC7BC2"/>
    <w:lvl w:ilvl="0" w:tplc="04130001">
      <w:start w:val="1"/>
      <w:numFmt w:val="bullet"/>
      <w:lvlText w:val=""/>
      <w:lvlJc w:val="left"/>
      <w:pPr>
        <w:ind w:left="732" w:hanging="360"/>
      </w:pPr>
      <w:rPr>
        <w:rFonts w:ascii="Symbol" w:hAnsi="Symbol" w:hint="default"/>
      </w:rPr>
    </w:lvl>
    <w:lvl w:ilvl="1" w:tplc="04130003">
      <w:start w:val="1"/>
      <w:numFmt w:val="bullet"/>
      <w:lvlText w:val="o"/>
      <w:lvlJc w:val="left"/>
      <w:pPr>
        <w:ind w:left="1452" w:hanging="360"/>
      </w:pPr>
      <w:rPr>
        <w:rFonts w:ascii="Courier New" w:hAnsi="Courier New" w:cs="Courier New" w:hint="default"/>
      </w:rPr>
    </w:lvl>
    <w:lvl w:ilvl="2" w:tplc="04130005" w:tentative="1">
      <w:start w:val="1"/>
      <w:numFmt w:val="bullet"/>
      <w:lvlText w:val=""/>
      <w:lvlJc w:val="left"/>
      <w:pPr>
        <w:ind w:left="2172" w:hanging="360"/>
      </w:pPr>
      <w:rPr>
        <w:rFonts w:ascii="Wingdings" w:hAnsi="Wingdings" w:hint="default"/>
      </w:rPr>
    </w:lvl>
    <w:lvl w:ilvl="3" w:tplc="04130001" w:tentative="1">
      <w:start w:val="1"/>
      <w:numFmt w:val="bullet"/>
      <w:lvlText w:val=""/>
      <w:lvlJc w:val="left"/>
      <w:pPr>
        <w:ind w:left="2892" w:hanging="360"/>
      </w:pPr>
      <w:rPr>
        <w:rFonts w:ascii="Symbol" w:hAnsi="Symbol" w:hint="default"/>
      </w:rPr>
    </w:lvl>
    <w:lvl w:ilvl="4" w:tplc="04130003" w:tentative="1">
      <w:start w:val="1"/>
      <w:numFmt w:val="bullet"/>
      <w:lvlText w:val="o"/>
      <w:lvlJc w:val="left"/>
      <w:pPr>
        <w:ind w:left="3612" w:hanging="360"/>
      </w:pPr>
      <w:rPr>
        <w:rFonts w:ascii="Courier New" w:hAnsi="Courier New" w:cs="Courier New" w:hint="default"/>
      </w:rPr>
    </w:lvl>
    <w:lvl w:ilvl="5" w:tplc="04130005" w:tentative="1">
      <w:start w:val="1"/>
      <w:numFmt w:val="bullet"/>
      <w:lvlText w:val=""/>
      <w:lvlJc w:val="left"/>
      <w:pPr>
        <w:ind w:left="4332" w:hanging="360"/>
      </w:pPr>
      <w:rPr>
        <w:rFonts w:ascii="Wingdings" w:hAnsi="Wingdings" w:hint="default"/>
      </w:rPr>
    </w:lvl>
    <w:lvl w:ilvl="6" w:tplc="04130001" w:tentative="1">
      <w:start w:val="1"/>
      <w:numFmt w:val="bullet"/>
      <w:lvlText w:val=""/>
      <w:lvlJc w:val="left"/>
      <w:pPr>
        <w:ind w:left="5052" w:hanging="360"/>
      </w:pPr>
      <w:rPr>
        <w:rFonts w:ascii="Symbol" w:hAnsi="Symbol" w:hint="default"/>
      </w:rPr>
    </w:lvl>
    <w:lvl w:ilvl="7" w:tplc="04130003" w:tentative="1">
      <w:start w:val="1"/>
      <w:numFmt w:val="bullet"/>
      <w:lvlText w:val="o"/>
      <w:lvlJc w:val="left"/>
      <w:pPr>
        <w:ind w:left="5772" w:hanging="360"/>
      </w:pPr>
      <w:rPr>
        <w:rFonts w:ascii="Courier New" w:hAnsi="Courier New" w:cs="Courier New" w:hint="default"/>
      </w:rPr>
    </w:lvl>
    <w:lvl w:ilvl="8" w:tplc="04130005" w:tentative="1">
      <w:start w:val="1"/>
      <w:numFmt w:val="bullet"/>
      <w:lvlText w:val=""/>
      <w:lvlJc w:val="left"/>
      <w:pPr>
        <w:ind w:left="6492" w:hanging="360"/>
      </w:pPr>
      <w:rPr>
        <w:rFonts w:ascii="Wingdings" w:hAnsi="Wingdings" w:hint="default"/>
      </w:rPr>
    </w:lvl>
  </w:abstractNum>
  <w:abstractNum w:abstractNumId="3" w15:restartNumberingAfterBreak="0">
    <w:nsid w:val="113A0C71"/>
    <w:multiLevelType w:val="hybridMultilevel"/>
    <w:tmpl w:val="D63E80E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35"/>
        </w:tabs>
        <w:ind w:left="1435" w:hanging="360"/>
      </w:pPr>
      <w:rPr>
        <w:rFonts w:ascii="Courier New" w:hAnsi="Courier New" w:cs="Courier New" w:hint="default"/>
      </w:rPr>
    </w:lvl>
    <w:lvl w:ilvl="2" w:tplc="FFFFFFFF" w:tentative="1">
      <w:start w:val="1"/>
      <w:numFmt w:val="bullet"/>
      <w:lvlText w:val=""/>
      <w:lvlJc w:val="left"/>
      <w:pPr>
        <w:tabs>
          <w:tab w:val="num" w:pos="2155"/>
        </w:tabs>
        <w:ind w:left="2155" w:hanging="360"/>
      </w:pPr>
      <w:rPr>
        <w:rFonts w:ascii="Wingdings" w:hAnsi="Wingdings" w:hint="default"/>
      </w:rPr>
    </w:lvl>
    <w:lvl w:ilvl="3" w:tplc="FFFFFFFF" w:tentative="1">
      <w:start w:val="1"/>
      <w:numFmt w:val="bullet"/>
      <w:lvlText w:val=""/>
      <w:lvlJc w:val="left"/>
      <w:pPr>
        <w:tabs>
          <w:tab w:val="num" w:pos="2875"/>
        </w:tabs>
        <w:ind w:left="2875" w:hanging="360"/>
      </w:pPr>
      <w:rPr>
        <w:rFonts w:ascii="Symbol" w:hAnsi="Symbol" w:hint="default"/>
      </w:rPr>
    </w:lvl>
    <w:lvl w:ilvl="4" w:tplc="FFFFFFFF" w:tentative="1">
      <w:start w:val="1"/>
      <w:numFmt w:val="bullet"/>
      <w:lvlText w:val="o"/>
      <w:lvlJc w:val="left"/>
      <w:pPr>
        <w:tabs>
          <w:tab w:val="num" w:pos="3595"/>
        </w:tabs>
        <w:ind w:left="3595" w:hanging="360"/>
      </w:pPr>
      <w:rPr>
        <w:rFonts w:ascii="Courier New" w:hAnsi="Courier New" w:cs="Courier New" w:hint="default"/>
      </w:rPr>
    </w:lvl>
    <w:lvl w:ilvl="5" w:tplc="FFFFFFFF" w:tentative="1">
      <w:start w:val="1"/>
      <w:numFmt w:val="bullet"/>
      <w:lvlText w:val=""/>
      <w:lvlJc w:val="left"/>
      <w:pPr>
        <w:tabs>
          <w:tab w:val="num" w:pos="4315"/>
        </w:tabs>
        <w:ind w:left="4315" w:hanging="360"/>
      </w:pPr>
      <w:rPr>
        <w:rFonts w:ascii="Wingdings" w:hAnsi="Wingdings" w:hint="default"/>
      </w:rPr>
    </w:lvl>
    <w:lvl w:ilvl="6" w:tplc="FFFFFFFF" w:tentative="1">
      <w:start w:val="1"/>
      <w:numFmt w:val="bullet"/>
      <w:lvlText w:val=""/>
      <w:lvlJc w:val="left"/>
      <w:pPr>
        <w:tabs>
          <w:tab w:val="num" w:pos="5035"/>
        </w:tabs>
        <w:ind w:left="5035" w:hanging="360"/>
      </w:pPr>
      <w:rPr>
        <w:rFonts w:ascii="Symbol" w:hAnsi="Symbol" w:hint="default"/>
      </w:rPr>
    </w:lvl>
    <w:lvl w:ilvl="7" w:tplc="FFFFFFFF" w:tentative="1">
      <w:start w:val="1"/>
      <w:numFmt w:val="bullet"/>
      <w:lvlText w:val="o"/>
      <w:lvlJc w:val="left"/>
      <w:pPr>
        <w:tabs>
          <w:tab w:val="num" w:pos="5755"/>
        </w:tabs>
        <w:ind w:left="5755" w:hanging="360"/>
      </w:pPr>
      <w:rPr>
        <w:rFonts w:ascii="Courier New" w:hAnsi="Courier New" w:cs="Courier New" w:hint="default"/>
      </w:rPr>
    </w:lvl>
    <w:lvl w:ilvl="8" w:tplc="FFFFFFFF" w:tentative="1">
      <w:start w:val="1"/>
      <w:numFmt w:val="bullet"/>
      <w:lvlText w:val=""/>
      <w:lvlJc w:val="left"/>
      <w:pPr>
        <w:tabs>
          <w:tab w:val="num" w:pos="6475"/>
        </w:tabs>
        <w:ind w:left="6475" w:hanging="360"/>
      </w:pPr>
      <w:rPr>
        <w:rFonts w:ascii="Wingdings" w:hAnsi="Wingdings" w:hint="default"/>
      </w:rPr>
    </w:lvl>
  </w:abstractNum>
  <w:abstractNum w:abstractNumId="4" w15:restartNumberingAfterBreak="0">
    <w:nsid w:val="1DFE47DB"/>
    <w:multiLevelType w:val="hybridMultilevel"/>
    <w:tmpl w:val="D8F0E906"/>
    <w:lvl w:ilvl="0" w:tplc="04130001">
      <w:start w:val="1"/>
      <w:numFmt w:val="bullet"/>
      <w:lvlText w:val=""/>
      <w:lvlJc w:val="left"/>
      <w:pPr>
        <w:ind w:left="732" w:hanging="360"/>
      </w:pPr>
      <w:rPr>
        <w:rFonts w:ascii="Symbol" w:hAnsi="Symbol" w:hint="default"/>
      </w:rPr>
    </w:lvl>
    <w:lvl w:ilvl="1" w:tplc="64C67B0C">
      <w:start w:val="1"/>
      <w:numFmt w:val="bullet"/>
      <w:lvlText w:val=""/>
      <w:lvlJc w:val="left"/>
      <w:pPr>
        <w:ind w:left="1452" w:hanging="360"/>
      </w:pPr>
      <w:rPr>
        <w:rFonts w:ascii="Symbol" w:hAnsi="Symbol" w:hint="default"/>
      </w:rPr>
    </w:lvl>
    <w:lvl w:ilvl="2" w:tplc="04130005" w:tentative="1">
      <w:start w:val="1"/>
      <w:numFmt w:val="bullet"/>
      <w:lvlText w:val=""/>
      <w:lvlJc w:val="left"/>
      <w:pPr>
        <w:ind w:left="2172" w:hanging="360"/>
      </w:pPr>
      <w:rPr>
        <w:rFonts w:ascii="Wingdings" w:hAnsi="Wingdings" w:hint="default"/>
      </w:rPr>
    </w:lvl>
    <w:lvl w:ilvl="3" w:tplc="04130001" w:tentative="1">
      <w:start w:val="1"/>
      <w:numFmt w:val="bullet"/>
      <w:lvlText w:val=""/>
      <w:lvlJc w:val="left"/>
      <w:pPr>
        <w:ind w:left="2892" w:hanging="360"/>
      </w:pPr>
      <w:rPr>
        <w:rFonts w:ascii="Symbol" w:hAnsi="Symbol" w:hint="default"/>
      </w:rPr>
    </w:lvl>
    <w:lvl w:ilvl="4" w:tplc="04130003" w:tentative="1">
      <w:start w:val="1"/>
      <w:numFmt w:val="bullet"/>
      <w:lvlText w:val="o"/>
      <w:lvlJc w:val="left"/>
      <w:pPr>
        <w:ind w:left="3612" w:hanging="360"/>
      </w:pPr>
      <w:rPr>
        <w:rFonts w:ascii="Courier New" w:hAnsi="Courier New" w:cs="Courier New" w:hint="default"/>
      </w:rPr>
    </w:lvl>
    <w:lvl w:ilvl="5" w:tplc="04130005" w:tentative="1">
      <w:start w:val="1"/>
      <w:numFmt w:val="bullet"/>
      <w:lvlText w:val=""/>
      <w:lvlJc w:val="left"/>
      <w:pPr>
        <w:ind w:left="4332" w:hanging="360"/>
      </w:pPr>
      <w:rPr>
        <w:rFonts w:ascii="Wingdings" w:hAnsi="Wingdings" w:hint="default"/>
      </w:rPr>
    </w:lvl>
    <w:lvl w:ilvl="6" w:tplc="04130001" w:tentative="1">
      <w:start w:val="1"/>
      <w:numFmt w:val="bullet"/>
      <w:lvlText w:val=""/>
      <w:lvlJc w:val="left"/>
      <w:pPr>
        <w:ind w:left="5052" w:hanging="360"/>
      </w:pPr>
      <w:rPr>
        <w:rFonts w:ascii="Symbol" w:hAnsi="Symbol" w:hint="default"/>
      </w:rPr>
    </w:lvl>
    <w:lvl w:ilvl="7" w:tplc="04130003" w:tentative="1">
      <w:start w:val="1"/>
      <w:numFmt w:val="bullet"/>
      <w:lvlText w:val="o"/>
      <w:lvlJc w:val="left"/>
      <w:pPr>
        <w:ind w:left="5772" w:hanging="360"/>
      </w:pPr>
      <w:rPr>
        <w:rFonts w:ascii="Courier New" w:hAnsi="Courier New" w:cs="Courier New" w:hint="default"/>
      </w:rPr>
    </w:lvl>
    <w:lvl w:ilvl="8" w:tplc="04130005" w:tentative="1">
      <w:start w:val="1"/>
      <w:numFmt w:val="bullet"/>
      <w:lvlText w:val=""/>
      <w:lvlJc w:val="left"/>
      <w:pPr>
        <w:ind w:left="6492" w:hanging="360"/>
      </w:pPr>
      <w:rPr>
        <w:rFonts w:ascii="Wingdings" w:hAnsi="Wingdings" w:hint="default"/>
      </w:rPr>
    </w:lvl>
  </w:abstractNum>
  <w:abstractNum w:abstractNumId="5" w15:restartNumberingAfterBreak="0">
    <w:nsid w:val="1F96084F"/>
    <w:multiLevelType w:val="multilevel"/>
    <w:tmpl w:val="F3907288"/>
    <w:lvl w:ilvl="0">
      <w:start w:val="1"/>
      <w:numFmt w:val="decimal"/>
      <w:pStyle w:val="ListArabic1"/>
      <w:lvlText w:val="(%1)"/>
      <w:lvlJc w:val="left"/>
      <w:pPr>
        <w:tabs>
          <w:tab w:val="num" w:pos="624"/>
        </w:tabs>
        <w:ind w:left="624" w:hanging="624"/>
      </w:pPr>
      <w:rPr>
        <w:rFonts w:ascii="Arial" w:hAnsi="Arial" w:hint="default"/>
        <w:b w:val="0"/>
        <w:i w:val="0"/>
        <w:sz w:val="20"/>
      </w:rPr>
    </w:lvl>
    <w:lvl w:ilvl="1">
      <w:start w:val="1"/>
      <w:numFmt w:val="decimal"/>
      <w:lvlText w:val="(%2)"/>
      <w:lvlJc w:val="left"/>
      <w:pPr>
        <w:tabs>
          <w:tab w:val="num" w:pos="1417"/>
        </w:tabs>
        <w:ind w:left="1417" w:hanging="793"/>
      </w:pPr>
      <w:rPr>
        <w:b w:val="0"/>
        <w:i w:val="0"/>
        <w:sz w:val="20"/>
      </w:rPr>
    </w:lvl>
    <w:lvl w:ilvl="2">
      <w:start w:val="1"/>
      <w:numFmt w:val="decimal"/>
      <w:lvlText w:val="(%3)"/>
      <w:lvlJc w:val="left"/>
      <w:pPr>
        <w:tabs>
          <w:tab w:val="num" w:pos="1928"/>
        </w:tabs>
        <w:ind w:left="1928" w:hanging="511"/>
      </w:pPr>
      <w:rPr>
        <w:b w:val="0"/>
        <w:i w:val="0"/>
        <w:sz w:val="20"/>
      </w:rPr>
    </w:lvl>
    <w:lvl w:ilvl="3">
      <w:start w:val="1"/>
      <w:numFmt w:val="decimal"/>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6" w15:restartNumberingAfterBreak="0">
    <w:nsid w:val="2203158F"/>
    <w:multiLevelType w:val="multilevel"/>
    <w:tmpl w:val="1B18CA82"/>
    <w:lvl w:ilvl="0">
      <w:start w:val="1"/>
      <w:numFmt w:val="bullet"/>
      <w:pStyle w:val="Ongenummerdelijst"/>
      <w:lvlText w:val="•"/>
      <w:lvlJc w:val="left"/>
      <w:pPr>
        <w:tabs>
          <w:tab w:val="num" w:pos="227"/>
        </w:tabs>
        <w:ind w:left="227" w:hanging="227"/>
      </w:pPr>
      <w:rPr>
        <w:rFonts w:ascii="NS Sans" w:hAnsi="NS Sans" w:hint="default"/>
      </w:rPr>
    </w:lvl>
    <w:lvl w:ilvl="1">
      <w:start w:val="1"/>
      <w:numFmt w:val="bullet"/>
      <w:lvlRestart w:val="0"/>
      <w:lvlText w:val="–"/>
      <w:lvlJc w:val="left"/>
      <w:pPr>
        <w:tabs>
          <w:tab w:val="num" w:pos="425"/>
        </w:tabs>
        <w:ind w:left="425" w:hanging="198"/>
      </w:pPr>
      <w:rPr>
        <w:rFonts w:ascii="NS Sans" w:hAnsi="NS Sans" w:hint="default"/>
      </w:rPr>
    </w:lvl>
    <w:lvl w:ilvl="2">
      <w:start w:val="1"/>
      <w:numFmt w:val="bullet"/>
      <w:lvlRestart w:val="0"/>
      <w:lvlText w:val="–"/>
      <w:lvlJc w:val="left"/>
      <w:pPr>
        <w:tabs>
          <w:tab w:val="num" w:pos="425"/>
        </w:tabs>
        <w:ind w:left="425" w:hanging="198"/>
      </w:pPr>
      <w:rPr>
        <w:rFonts w:ascii="NS Swift" w:hAnsi="NS Swift" w:hint="default"/>
      </w:rPr>
    </w:lvl>
    <w:lvl w:ilvl="3">
      <w:start w:val="1"/>
      <w:numFmt w:val="bullet"/>
      <w:lvlRestart w:val="0"/>
      <w:lvlText w:val="–"/>
      <w:lvlJc w:val="left"/>
      <w:pPr>
        <w:tabs>
          <w:tab w:val="num" w:pos="425"/>
        </w:tabs>
        <w:ind w:left="425" w:hanging="198"/>
      </w:pPr>
      <w:rPr>
        <w:rFonts w:ascii="NS Swift" w:hAnsi="NS Swift" w:hint="default"/>
        <w:b w:val="0"/>
        <w:i w:val="0"/>
        <w:sz w:val="19"/>
      </w:rPr>
    </w:lvl>
    <w:lvl w:ilvl="4">
      <w:start w:val="1"/>
      <w:numFmt w:val="bullet"/>
      <w:lvlRestart w:val="0"/>
      <w:lvlText w:val="–"/>
      <w:lvlJc w:val="left"/>
      <w:pPr>
        <w:tabs>
          <w:tab w:val="num" w:pos="425"/>
        </w:tabs>
        <w:ind w:left="425" w:hanging="198"/>
      </w:pPr>
      <w:rPr>
        <w:rFonts w:ascii="NS Swift" w:hAnsi="NS Swift" w:hint="default"/>
      </w:rPr>
    </w:lvl>
    <w:lvl w:ilvl="5">
      <w:start w:val="1"/>
      <w:numFmt w:val="bullet"/>
      <w:lvlRestart w:val="0"/>
      <w:lvlText w:val="–"/>
      <w:lvlJc w:val="left"/>
      <w:pPr>
        <w:tabs>
          <w:tab w:val="num" w:pos="425"/>
        </w:tabs>
        <w:ind w:left="425" w:hanging="198"/>
      </w:pPr>
      <w:rPr>
        <w:rFonts w:ascii="NS Swift" w:hAnsi="NS Swift" w:hint="default"/>
      </w:rPr>
    </w:lvl>
    <w:lvl w:ilvl="6">
      <w:start w:val="1"/>
      <w:numFmt w:val="bullet"/>
      <w:lvlRestart w:val="0"/>
      <w:lvlText w:val="–"/>
      <w:lvlJc w:val="left"/>
      <w:pPr>
        <w:tabs>
          <w:tab w:val="num" w:pos="425"/>
        </w:tabs>
        <w:ind w:left="425" w:hanging="198"/>
      </w:pPr>
      <w:rPr>
        <w:rFonts w:ascii="NS Swift" w:hAnsi="NS Swift" w:hint="default"/>
      </w:rPr>
    </w:lvl>
    <w:lvl w:ilvl="7">
      <w:start w:val="1"/>
      <w:numFmt w:val="bullet"/>
      <w:lvlRestart w:val="0"/>
      <w:lvlText w:val="–"/>
      <w:lvlJc w:val="left"/>
      <w:pPr>
        <w:tabs>
          <w:tab w:val="num" w:pos="425"/>
        </w:tabs>
        <w:ind w:left="425" w:hanging="198"/>
      </w:pPr>
      <w:rPr>
        <w:rFonts w:ascii="NS Swift" w:hAnsi="NS Swift" w:hint="default"/>
      </w:rPr>
    </w:lvl>
    <w:lvl w:ilvl="8">
      <w:start w:val="1"/>
      <w:numFmt w:val="bullet"/>
      <w:lvlRestart w:val="0"/>
      <w:lvlText w:val="–"/>
      <w:lvlJc w:val="left"/>
      <w:pPr>
        <w:tabs>
          <w:tab w:val="num" w:pos="425"/>
        </w:tabs>
        <w:ind w:left="425" w:hanging="198"/>
      </w:pPr>
      <w:rPr>
        <w:rFonts w:ascii="NS Swift" w:hAnsi="NS Swift" w:hint="default"/>
      </w:rPr>
    </w:lvl>
  </w:abstractNum>
  <w:abstractNum w:abstractNumId="7" w15:restartNumberingAfterBreak="0">
    <w:nsid w:val="24A62086"/>
    <w:multiLevelType w:val="hybridMultilevel"/>
    <w:tmpl w:val="BA281DE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A3B6145"/>
    <w:multiLevelType w:val="hybridMultilevel"/>
    <w:tmpl w:val="98B27B88"/>
    <w:lvl w:ilvl="0" w:tplc="2E48F942">
      <w:start w:val="1"/>
      <w:numFmt w:val="lowerLetter"/>
      <w:lvlText w:val="(%1)"/>
      <w:lvlJc w:val="left"/>
      <w:pPr>
        <w:tabs>
          <w:tab w:val="num" w:pos="1418"/>
        </w:tabs>
        <w:ind w:left="1418"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F1910A4"/>
    <w:multiLevelType w:val="hybridMultilevel"/>
    <w:tmpl w:val="3F224B0A"/>
    <w:lvl w:ilvl="0" w:tplc="04130019">
      <w:start w:val="1"/>
      <w:numFmt w:val="lowerLetter"/>
      <w:lvlText w:val="%1."/>
      <w:lvlJc w:val="left"/>
      <w:pPr>
        <w:ind w:left="927" w:hanging="360"/>
      </w:p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10" w15:restartNumberingAfterBreak="0">
    <w:nsid w:val="346300EF"/>
    <w:multiLevelType w:val="hybridMultilevel"/>
    <w:tmpl w:val="6B3AF0CC"/>
    <w:lvl w:ilvl="0" w:tplc="05EC6B7A">
      <w:start w:val="1"/>
      <w:numFmt w:val="decimal"/>
      <w:lvlText w:val="%1."/>
      <w:lvlJc w:val="left"/>
      <w:pPr>
        <w:tabs>
          <w:tab w:val="num" w:pos="900"/>
        </w:tabs>
        <w:ind w:left="900" w:hanging="900"/>
      </w:pPr>
      <w:rPr>
        <w:rFonts w:hint="default"/>
        <w:sz w:val="28"/>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2" w15:restartNumberingAfterBreak="0">
    <w:nsid w:val="39C31CB5"/>
    <w:multiLevelType w:val="multilevel"/>
    <w:tmpl w:val="92AAFF02"/>
    <w:lvl w:ilvl="0">
      <w:start w:val="1"/>
      <w:numFmt w:val="decimal"/>
      <w:pStyle w:val="Kop1"/>
      <w:lvlText w:val="%1"/>
      <w:lvlJc w:val="left"/>
      <w:pPr>
        <w:tabs>
          <w:tab w:val="num" w:pos="0"/>
        </w:tabs>
        <w:ind w:left="0" w:firstLine="0"/>
      </w:pPr>
      <w:rPr>
        <w:rFonts w:hint="default"/>
      </w:rPr>
    </w:lvl>
    <w:lvl w:ilvl="1">
      <w:start w:val="1"/>
      <w:numFmt w:val="decimal"/>
      <w:pStyle w:val="Kop2"/>
      <w:lvlText w:val="%1.%2"/>
      <w:lvlJc w:val="left"/>
      <w:pPr>
        <w:tabs>
          <w:tab w:val="num" w:pos="0"/>
        </w:tabs>
        <w:ind w:left="0" w:firstLine="0"/>
      </w:pPr>
      <w:rPr>
        <w:rFonts w:hint="default"/>
        <w:b w:val="0"/>
      </w:rPr>
    </w:lvl>
    <w:lvl w:ilvl="2">
      <w:start w:val="1"/>
      <w:numFmt w:val="decimal"/>
      <w:pStyle w:val="Kop3"/>
      <w:lvlText w:val="%1.%2.%3  "/>
      <w:lvlJc w:val="left"/>
      <w:pPr>
        <w:tabs>
          <w:tab w:val="num" w:pos="0"/>
        </w:tabs>
        <w:ind w:left="0" w:firstLine="0"/>
      </w:pPr>
      <w:rPr>
        <w:rFonts w:ascii="NS Sans" w:hAnsi="NS Sans" w:hint="default"/>
        <w:b/>
        <w:i w:val="0"/>
        <w:sz w:val="19"/>
      </w:rPr>
    </w:lvl>
    <w:lvl w:ilvl="3">
      <w:start w:val="1"/>
      <w:numFmt w:val="decimal"/>
      <w:suff w:val="nothing"/>
      <w:lvlText w:val="%1"/>
      <w:lvlJc w:val="left"/>
      <w:pPr>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3B7D5B2D"/>
    <w:multiLevelType w:val="multilevel"/>
    <w:tmpl w:val="7AF8F296"/>
    <w:lvl w:ilvl="0">
      <w:start w:val="1"/>
      <w:numFmt w:val="bullet"/>
      <w:lvlText w:val=""/>
      <w:lvlJc w:val="left"/>
      <w:pPr>
        <w:tabs>
          <w:tab w:val="num" w:pos="567"/>
        </w:tabs>
        <w:ind w:left="567" w:hanging="567"/>
      </w:pPr>
      <w:rPr>
        <w:rFonts w:ascii="Symbol" w:hAnsi="Symbol" w:hint="default"/>
        <w:b w:val="0"/>
        <w:sz w:val="22"/>
      </w:rPr>
    </w:lvl>
    <w:lvl w:ilvl="1">
      <w:start w:val="1"/>
      <w:numFmt w:val="bullet"/>
      <w:lvlText w:val="o"/>
      <w:lvlJc w:val="left"/>
      <w:pPr>
        <w:tabs>
          <w:tab w:val="num" w:pos="1134"/>
        </w:tabs>
        <w:ind w:left="1134" w:hanging="567"/>
      </w:pPr>
      <w:rPr>
        <w:rFonts w:ascii="Courier New" w:hAnsi="Courier New" w:cs="Courier New"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2F73F9F"/>
    <w:multiLevelType w:val="multilevel"/>
    <w:tmpl w:val="E56E420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5" w15:restartNumberingAfterBreak="0">
    <w:nsid w:val="4B7042BC"/>
    <w:multiLevelType w:val="multilevel"/>
    <w:tmpl w:val="A6E67860"/>
    <w:lvl w:ilvl="0">
      <w:start w:val="1"/>
      <w:numFmt w:val="lowerLetter"/>
      <w:lvlText w:val="(%1)"/>
      <w:lvlJc w:val="left"/>
      <w:pPr>
        <w:tabs>
          <w:tab w:val="num" w:pos="1418"/>
        </w:tabs>
        <w:ind w:left="1418" w:hanging="567"/>
      </w:pPr>
      <w:rPr>
        <w:rFonts w:cs="Times New Roman" w:hint="default"/>
        <w:b w:val="0"/>
      </w:rPr>
    </w:lvl>
    <w:lvl w:ilvl="1">
      <w:start w:val="1"/>
      <w:numFmt w:val="bullet"/>
      <w:lvlText w:val=""/>
      <w:lvlJc w:val="left"/>
      <w:pPr>
        <w:tabs>
          <w:tab w:val="num" w:pos="1248"/>
        </w:tabs>
        <w:ind w:left="1248" w:hanging="397"/>
      </w:pPr>
      <w:rPr>
        <w:rFonts w:ascii="Wingdings" w:hAnsi="Wingdings" w:hint="default"/>
        <w:b/>
      </w:rPr>
    </w:lvl>
    <w:lvl w:ilvl="2">
      <w:start w:val="1"/>
      <w:numFmt w:val="lowerLetter"/>
      <w:lvlText w:val="(%3)"/>
      <w:lvlJc w:val="left"/>
      <w:pPr>
        <w:tabs>
          <w:tab w:val="num" w:pos="1418"/>
        </w:tabs>
        <w:ind w:left="1418" w:hanging="567"/>
      </w:pPr>
      <w:rPr>
        <w:rFonts w:cs="Times New Roman" w:hint="default"/>
        <w:b/>
      </w:rPr>
    </w:lvl>
    <w:lvl w:ilvl="3">
      <w:start w:val="1"/>
      <w:numFmt w:val="lowerLetter"/>
      <w:lvlText w:val="(%4)"/>
      <w:lvlJc w:val="left"/>
      <w:pPr>
        <w:tabs>
          <w:tab w:val="num" w:pos="1418"/>
        </w:tabs>
        <w:ind w:left="1418" w:hanging="567"/>
      </w:pPr>
      <w:rPr>
        <w:rFonts w:cs="Times New Roman" w:hint="default"/>
        <w:b/>
      </w:rPr>
    </w:lvl>
    <w:lvl w:ilvl="4">
      <w:start w:val="1"/>
      <w:numFmt w:val="decimal"/>
      <w:lvlText w:val="%1.%2.%3.%4.%5"/>
      <w:lvlJc w:val="left"/>
      <w:pPr>
        <w:tabs>
          <w:tab w:val="num" w:pos="1931"/>
        </w:tabs>
        <w:ind w:left="1931" w:hanging="1080"/>
      </w:pPr>
      <w:rPr>
        <w:rFonts w:cs="Times New Roman" w:hint="default"/>
        <w:b/>
      </w:rPr>
    </w:lvl>
    <w:lvl w:ilvl="5">
      <w:start w:val="1"/>
      <w:numFmt w:val="decimal"/>
      <w:lvlText w:val="%1.%2.%3.%4.%5.%6"/>
      <w:lvlJc w:val="left"/>
      <w:pPr>
        <w:tabs>
          <w:tab w:val="num" w:pos="1931"/>
        </w:tabs>
        <w:ind w:left="1931" w:hanging="1080"/>
      </w:pPr>
      <w:rPr>
        <w:rFonts w:cs="Times New Roman" w:hint="default"/>
        <w:b/>
      </w:rPr>
    </w:lvl>
    <w:lvl w:ilvl="6">
      <w:start w:val="1"/>
      <w:numFmt w:val="decimal"/>
      <w:lvlText w:val="%1.%2.%3.%4.%5.%6.%7"/>
      <w:lvlJc w:val="left"/>
      <w:pPr>
        <w:tabs>
          <w:tab w:val="num" w:pos="2291"/>
        </w:tabs>
        <w:ind w:left="2291" w:hanging="1440"/>
      </w:pPr>
      <w:rPr>
        <w:rFonts w:cs="Times New Roman" w:hint="default"/>
        <w:b/>
      </w:rPr>
    </w:lvl>
    <w:lvl w:ilvl="7">
      <w:start w:val="1"/>
      <w:numFmt w:val="decimal"/>
      <w:lvlText w:val="%1.%2.%3.%4.%5.%6.%7.%8"/>
      <w:lvlJc w:val="left"/>
      <w:pPr>
        <w:tabs>
          <w:tab w:val="num" w:pos="2291"/>
        </w:tabs>
        <w:ind w:left="2291" w:hanging="1440"/>
      </w:pPr>
      <w:rPr>
        <w:rFonts w:cs="Times New Roman" w:hint="default"/>
        <w:b/>
      </w:rPr>
    </w:lvl>
    <w:lvl w:ilvl="8">
      <w:start w:val="1"/>
      <w:numFmt w:val="decimal"/>
      <w:lvlText w:val="%1.%2.%3.%4.%5.%6.%7.%8.%9"/>
      <w:lvlJc w:val="left"/>
      <w:pPr>
        <w:tabs>
          <w:tab w:val="num" w:pos="2651"/>
        </w:tabs>
        <w:ind w:left="2651" w:hanging="1800"/>
      </w:pPr>
      <w:rPr>
        <w:rFonts w:cs="Times New Roman" w:hint="default"/>
        <w:b/>
      </w:rPr>
    </w:lvl>
  </w:abstractNum>
  <w:abstractNum w:abstractNumId="16" w15:restartNumberingAfterBreak="0">
    <w:nsid w:val="50255CEA"/>
    <w:multiLevelType w:val="hybridMultilevel"/>
    <w:tmpl w:val="8E8CFD44"/>
    <w:lvl w:ilvl="0" w:tplc="C2BE9CDE">
      <w:start w:val="1"/>
      <w:numFmt w:val="decimal"/>
      <w:lvlText w:val="%1."/>
      <w:lvlJc w:val="left"/>
      <w:pPr>
        <w:ind w:left="720" w:hanging="360"/>
      </w:pPr>
      <w:rPr>
        <w:rFonts w:ascii="Verdana" w:hAnsi="Verdana" w:hint="default"/>
        <w:b w:val="0"/>
        <w:i w:val="0"/>
        <w:caps w:val="0"/>
        <w:strike w:val="0"/>
        <w:dstrike w:val="0"/>
        <w:vanish w:val="0"/>
        <w:color w:val="000000"/>
        <w:sz w:val="19"/>
        <w:vertAlign w:val="baseline"/>
        <w14:shadow w14:blurRad="0" w14:dist="0" w14:dir="0" w14:sx="0" w14:sy="0" w14:kx="0" w14:ky="0" w14:algn="none">
          <w14:srgbClr w14:val="000000"/>
        </w14:shadow>
        <w14:textOutline w14:w="0" w14:cap="rnd" w14:cmpd="sng" w14:algn="ctr">
          <w14:noFill/>
          <w14:prstDash w14:val="solid"/>
          <w14:bevel/>
        </w14:textOut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507F4FFF"/>
    <w:multiLevelType w:val="hybridMultilevel"/>
    <w:tmpl w:val="53741DAC"/>
    <w:lvl w:ilvl="0" w:tplc="2E48F942">
      <w:start w:val="1"/>
      <w:numFmt w:val="lowerLetter"/>
      <w:lvlText w:val="(%1)"/>
      <w:lvlJc w:val="left"/>
      <w:pPr>
        <w:tabs>
          <w:tab w:val="num" w:pos="1418"/>
        </w:tabs>
        <w:ind w:left="1418" w:hanging="567"/>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0C6749A"/>
    <w:multiLevelType w:val="hybridMultilevel"/>
    <w:tmpl w:val="18E0B292"/>
    <w:lvl w:ilvl="0" w:tplc="A824E9EE">
      <w:numFmt w:val="bullet"/>
      <w:lvlText w:val="-"/>
      <w:lvlJc w:val="left"/>
      <w:pPr>
        <w:ind w:left="720" w:hanging="720"/>
      </w:pPr>
      <w:rPr>
        <w:rFonts w:ascii="NS Sans" w:eastAsia="MS Mincho" w:hAnsi="NS Sans"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51CD59F4"/>
    <w:multiLevelType w:val="hybridMultilevel"/>
    <w:tmpl w:val="5C06B5D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4CA1367"/>
    <w:multiLevelType w:val="hybridMultilevel"/>
    <w:tmpl w:val="1154429E"/>
    <w:lvl w:ilvl="0" w:tplc="2E48F942">
      <w:start w:val="1"/>
      <w:numFmt w:val="lowerLetter"/>
      <w:lvlText w:val="(%1)"/>
      <w:lvlJc w:val="left"/>
      <w:pPr>
        <w:tabs>
          <w:tab w:val="num" w:pos="1418"/>
        </w:tabs>
        <w:ind w:left="1418" w:hanging="567"/>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8AD3AAB"/>
    <w:multiLevelType w:val="hybridMultilevel"/>
    <w:tmpl w:val="C11AB67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A85635C"/>
    <w:multiLevelType w:val="hybridMultilevel"/>
    <w:tmpl w:val="0BD08D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B603808"/>
    <w:multiLevelType w:val="hybridMultilevel"/>
    <w:tmpl w:val="BA1EBC0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E0E18A1"/>
    <w:multiLevelType w:val="hybridMultilevel"/>
    <w:tmpl w:val="F6E2E7E4"/>
    <w:lvl w:ilvl="0" w:tplc="04130019">
      <w:start w:val="1"/>
      <w:numFmt w:val="lowerLetter"/>
      <w:lvlText w:val="%1."/>
      <w:lvlJc w:val="left"/>
      <w:pPr>
        <w:tabs>
          <w:tab w:val="num" w:pos="1215"/>
        </w:tabs>
        <w:ind w:left="1215" w:hanging="360"/>
      </w:pPr>
    </w:lvl>
    <w:lvl w:ilvl="1" w:tplc="04130019" w:tentative="1">
      <w:start w:val="1"/>
      <w:numFmt w:val="lowerLetter"/>
      <w:lvlText w:val="%2."/>
      <w:lvlJc w:val="left"/>
      <w:pPr>
        <w:tabs>
          <w:tab w:val="num" w:pos="1935"/>
        </w:tabs>
        <w:ind w:left="1935" w:hanging="360"/>
      </w:pPr>
    </w:lvl>
    <w:lvl w:ilvl="2" w:tplc="0413001B" w:tentative="1">
      <w:start w:val="1"/>
      <w:numFmt w:val="lowerRoman"/>
      <w:lvlText w:val="%3."/>
      <w:lvlJc w:val="right"/>
      <w:pPr>
        <w:tabs>
          <w:tab w:val="num" w:pos="2655"/>
        </w:tabs>
        <w:ind w:left="2655" w:hanging="180"/>
      </w:pPr>
    </w:lvl>
    <w:lvl w:ilvl="3" w:tplc="0413000F" w:tentative="1">
      <w:start w:val="1"/>
      <w:numFmt w:val="decimal"/>
      <w:lvlText w:val="%4."/>
      <w:lvlJc w:val="left"/>
      <w:pPr>
        <w:tabs>
          <w:tab w:val="num" w:pos="3375"/>
        </w:tabs>
        <w:ind w:left="3375" w:hanging="360"/>
      </w:pPr>
    </w:lvl>
    <w:lvl w:ilvl="4" w:tplc="04130019" w:tentative="1">
      <w:start w:val="1"/>
      <w:numFmt w:val="lowerLetter"/>
      <w:lvlText w:val="%5."/>
      <w:lvlJc w:val="left"/>
      <w:pPr>
        <w:tabs>
          <w:tab w:val="num" w:pos="4095"/>
        </w:tabs>
        <w:ind w:left="4095" w:hanging="360"/>
      </w:pPr>
    </w:lvl>
    <w:lvl w:ilvl="5" w:tplc="0413001B" w:tentative="1">
      <w:start w:val="1"/>
      <w:numFmt w:val="lowerRoman"/>
      <w:lvlText w:val="%6."/>
      <w:lvlJc w:val="right"/>
      <w:pPr>
        <w:tabs>
          <w:tab w:val="num" w:pos="4815"/>
        </w:tabs>
        <w:ind w:left="4815" w:hanging="180"/>
      </w:pPr>
    </w:lvl>
    <w:lvl w:ilvl="6" w:tplc="0413000F" w:tentative="1">
      <w:start w:val="1"/>
      <w:numFmt w:val="decimal"/>
      <w:lvlText w:val="%7."/>
      <w:lvlJc w:val="left"/>
      <w:pPr>
        <w:tabs>
          <w:tab w:val="num" w:pos="5535"/>
        </w:tabs>
        <w:ind w:left="5535" w:hanging="360"/>
      </w:pPr>
    </w:lvl>
    <w:lvl w:ilvl="7" w:tplc="04130019" w:tentative="1">
      <w:start w:val="1"/>
      <w:numFmt w:val="lowerLetter"/>
      <w:lvlText w:val="%8."/>
      <w:lvlJc w:val="left"/>
      <w:pPr>
        <w:tabs>
          <w:tab w:val="num" w:pos="6255"/>
        </w:tabs>
        <w:ind w:left="6255" w:hanging="360"/>
      </w:pPr>
    </w:lvl>
    <w:lvl w:ilvl="8" w:tplc="0413001B" w:tentative="1">
      <w:start w:val="1"/>
      <w:numFmt w:val="lowerRoman"/>
      <w:lvlText w:val="%9."/>
      <w:lvlJc w:val="right"/>
      <w:pPr>
        <w:tabs>
          <w:tab w:val="num" w:pos="6975"/>
        </w:tabs>
        <w:ind w:left="6975" w:hanging="180"/>
      </w:pPr>
    </w:lvl>
  </w:abstractNum>
  <w:abstractNum w:abstractNumId="25" w15:restartNumberingAfterBreak="0">
    <w:nsid w:val="5F9F2848"/>
    <w:multiLevelType w:val="multilevel"/>
    <w:tmpl w:val="696A9F98"/>
    <w:lvl w:ilvl="0">
      <w:start w:val="1"/>
      <w:numFmt w:val="decimal"/>
      <w:pStyle w:val="Genummerdelijst"/>
      <w:lvlText w:val="%1"/>
      <w:lvlJc w:val="left"/>
      <w:pPr>
        <w:tabs>
          <w:tab w:val="num" w:pos="221"/>
        </w:tabs>
        <w:ind w:left="227" w:hanging="227"/>
      </w:pPr>
      <w:rPr>
        <w:rFonts w:ascii="NS Sans" w:hAnsi="NS Sans" w:hint="default"/>
        <w:b w:val="0"/>
        <w:i w:val="0"/>
        <w:sz w:val="19"/>
      </w:rPr>
    </w:lvl>
    <w:lvl w:ilvl="1">
      <w:start w:val="1"/>
      <w:numFmt w:val="decimal"/>
      <w:lvlRestart w:val="0"/>
      <w:lvlText w:val="%2"/>
      <w:lvlJc w:val="left"/>
      <w:pPr>
        <w:tabs>
          <w:tab w:val="num" w:pos="227"/>
        </w:tabs>
        <w:ind w:left="227" w:hanging="227"/>
      </w:pPr>
      <w:rPr>
        <w:rFonts w:hint="default"/>
      </w:rPr>
    </w:lvl>
    <w:lvl w:ilvl="2">
      <w:start w:val="1"/>
      <w:numFmt w:val="decimal"/>
      <w:lvlRestart w:val="0"/>
      <w:lvlText w:val="%3"/>
      <w:lvlJc w:val="left"/>
      <w:pPr>
        <w:tabs>
          <w:tab w:val="num" w:pos="227"/>
        </w:tabs>
        <w:ind w:left="227" w:hanging="227"/>
      </w:pPr>
      <w:rPr>
        <w:rFonts w:hint="default"/>
      </w:rPr>
    </w:lvl>
    <w:lvl w:ilvl="3">
      <w:start w:val="1"/>
      <w:numFmt w:val="decimal"/>
      <w:lvlRestart w:val="0"/>
      <w:lvlText w:val="%4"/>
      <w:lvlJc w:val="left"/>
      <w:pPr>
        <w:tabs>
          <w:tab w:val="num" w:pos="227"/>
        </w:tabs>
        <w:ind w:left="227" w:hanging="227"/>
      </w:pPr>
      <w:rPr>
        <w:rFonts w:hint="default"/>
      </w:rPr>
    </w:lvl>
    <w:lvl w:ilvl="4">
      <w:start w:val="1"/>
      <w:numFmt w:val="decimal"/>
      <w:lvlRestart w:val="0"/>
      <w:lvlText w:val="%5"/>
      <w:lvlJc w:val="left"/>
      <w:pPr>
        <w:tabs>
          <w:tab w:val="num" w:pos="227"/>
        </w:tabs>
        <w:ind w:left="227" w:hanging="227"/>
      </w:pPr>
      <w:rPr>
        <w:rFonts w:hint="default"/>
      </w:rPr>
    </w:lvl>
    <w:lvl w:ilvl="5">
      <w:start w:val="1"/>
      <w:numFmt w:val="decimal"/>
      <w:lvlRestart w:val="0"/>
      <w:lvlText w:val="%6"/>
      <w:lvlJc w:val="left"/>
      <w:pPr>
        <w:tabs>
          <w:tab w:val="num" w:pos="227"/>
        </w:tabs>
        <w:ind w:left="227" w:hanging="227"/>
      </w:pPr>
      <w:rPr>
        <w:rFonts w:hint="default"/>
      </w:rPr>
    </w:lvl>
    <w:lvl w:ilvl="6">
      <w:start w:val="1"/>
      <w:numFmt w:val="decimal"/>
      <w:lvlRestart w:val="0"/>
      <w:lvlText w:val="%7"/>
      <w:lvlJc w:val="left"/>
      <w:pPr>
        <w:tabs>
          <w:tab w:val="num" w:pos="227"/>
        </w:tabs>
        <w:ind w:left="227" w:hanging="227"/>
      </w:pPr>
      <w:rPr>
        <w:rFonts w:hint="default"/>
      </w:rPr>
    </w:lvl>
    <w:lvl w:ilvl="7">
      <w:start w:val="1"/>
      <w:numFmt w:val="decimal"/>
      <w:lvlRestart w:val="0"/>
      <w:lvlText w:val="%8"/>
      <w:lvlJc w:val="left"/>
      <w:pPr>
        <w:tabs>
          <w:tab w:val="num" w:pos="360"/>
        </w:tabs>
        <w:ind w:left="227" w:hanging="227"/>
      </w:pPr>
      <w:rPr>
        <w:rFonts w:hint="default"/>
      </w:rPr>
    </w:lvl>
    <w:lvl w:ilvl="8">
      <w:start w:val="1"/>
      <w:numFmt w:val="decimal"/>
      <w:lvlRestart w:val="0"/>
      <w:lvlText w:val="%9"/>
      <w:lvlJc w:val="left"/>
      <w:pPr>
        <w:tabs>
          <w:tab w:val="num" w:pos="227"/>
        </w:tabs>
        <w:ind w:left="227" w:hanging="227"/>
      </w:pPr>
      <w:rPr>
        <w:rFonts w:hint="default"/>
      </w:rPr>
    </w:lvl>
  </w:abstractNum>
  <w:abstractNum w:abstractNumId="26" w15:restartNumberingAfterBreak="0">
    <w:nsid w:val="6D8B320B"/>
    <w:multiLevelType w:val="hybridMultilevel"/>
    <w:tmpl w:val="35FC675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DBF03DE"/>
    <w:multiLevelType w:val="hybridMultilevel"/>
    <w:tmpl w:val="E7C291C8"/>
    <w:lvl w:ilvl="0" w:tplc="04130001">
      <w:start w:val="1"/>
      <w:numFmt w:val="bullet"/>
      <w:lvlText w:val=""/>
      <w:lvlJc w:val="left"/>
      <w:pPr>
        <w:tabs>
          <w:tab w:val="num" w:pos="1215"/>
        </w:tabs>
        <w:ind w:left="1215" w:hanging="360"/>
      </w:pPr>
      <w:rPr>
        <w:rFonts w:ascii="Symbol" w:hAnsi="Symbol" w:hint="default"/>
      </w:rPr>
    </w:lvl>
    <w:lvl w:ilvl="1" w:tplc="04130003">
      <w:start w:val="1"/>
      <w:numFmt w:val="bullet"/>
      <w:lvlText w:val="o"/>
      <w:lvlJc w:val="left"/>
      <w:pPr>
        <w:tabs>
          <w:tab w:val="num" w:pos="1935"/>
        </w:tabs>
        <w:ind w:left="1935" w:hanging="360"/>
      </w:pPr>
      <w:rPr>
        <w:rFonts w:ascii="Courier New" w:hAnsi="Courier New" w:hint="default"/>
      </w:rPr>
    </w:lvl>
    <w:lvl w:ilvl="2" w:tplc="47969932">
      <w:numFmt w:val="bullet"/>
      <w:lvlText w:val="-"/>
      <w:lvlJc w:val="left"/>
      <w:pPr>
        <w:tabs>
          <w:tab w:val="num" w:pos="2655"/>
        </w:tabs>
        <w:ind w:left="2655" w:hanging="360"/>
      </w:pPr>
      <w:rPr>
        <w:rFonts w:ascii="Arial" w:eastAsia="Times New Roman" w:hAnsi="Arial" w:hint="default"/>
      </w:rPr>
    </w:lvl>
    <w:lvl w:ilvl="3" w:tplc="04130001" w:tentative="1">
      <w:start w:val="1"/>
      <w:numFmt w:val="bullet"/>
      <w:lvlText w:val=""/>
      <w:lvlJc w:val="left"/>
      <w:pPr>
        <w:tabs>
          <w:tab w:val="num" w:pos="3375"/>
        </w:tabs>
        <w:ind w:left="3375" w:hanging="360"/>
      </w:pPr>
      <w:rPr>
        <w:rFonts w:ascii="Symbol" w:hAnsi="Symbol" w:hint="default"/>
      </w:rPr>
    </w:lvl>
    <w:lvl w:ilvl="4" w:tplc="04130003" w:tentative="1">
      <w:start w:val="1"/>
      <w:numFmt w:val="bullet"/>
      <w:lvlText w:val="o"/>
      <w:lvlJc w:val="left"/>
      <w:pPr>
        <w:tabs>
          <w:tab w:val="num" w:pos="4095"/>
        </w:tabs>
        <w:ind w:left="4095" w:hanging="360"/>
      </w:pPr>
      <w:rPr>
        <w:rFonts w:ascii="Courier New" w:hAnsi="Courier New" w:hint="default"/>
      </w:rPr>
    </w:lvl>
    <w:lvl w:ilvl="5" w:tplc="04130005" w:tentative="1">
      <w:start w:val="1"/>
      <w:numFmt w:val="bullet"/>
      <w:lvlText w:val=""/>
      <w:lvlJc w:val="left"/>
      <w:pPr>
        <w:tabs>
          <w:tab w:val="num" w:pos="4815"/>
        </w:tabs>
        <w:ind w:left="4815" w:hanging="360"/>
      </w:pPr>
      <w:rPr>
        <w:rFonts w:ascii="Wingdings" w:hAnsi="Wingdings" w:hint="default"/>
      </w:rPr>
    </w:lvl>
    <w:lvl w:ilvl="6" w:tplc="04130001" w:tentative="1">
      <w:start w:val="1"/>
      <w:numFmt w:val="bullet"/>
      <w:lvlText w:val=""/>
      <w:lvlJc w:val="left"/>
      <w:pPr>
        <w:tabs>
          <w:tab w:val="num" w:pos="5535"/>
        </w:tabs>
        <w:ind w:left="5535" w:hanging="360"/>
      </w:pPr>
      <w:rPr>
        <w:rFonts w:ascii="Symbol" w:hAnsi="Symbol" w:hint="default"/>
      </w:rPr>
    </w:lvl>
    <w:lvl w:ilvl="7" w:tplc="04130003" w:tentative="1">
      <w:start w:val="1"/>
      <w:numFmt w:val="bullet"/>
      <w:lvlText w:val="o"/>
      <w:lvlJc w:val="left"/>
      <w:pPr>
        <w:tabs>
          <w:tab w:val="num" w:pos="6255"/>
        </w:tabs>
        <w:ind w:left="6255" w:hanging="360"/>
      </w:pPr>
      <w:rPr>
        <w:rFonts w:ascii="Courier New" w:hAnsi="Courier New" w:hint="default"/>
      </w:rPr>
    </w:lvl>
    <w:lvl w:ilvl="8" w:tplc="04130005" w:tentative="1">
      <w:start w:val="1"/>
      <w:numFmt w:val="bullet"/>
      <w:lvlText w:val=""/>
      <w:lvlJc w:val="left"/>
      <w:pPr>
        <w:tabs>
          <w:tab w:val="num" w:pos="6975"/>
        </w:tabs>
        <w:ind w:left="6975" w:hanging="360"/>
      </w:pPr>
      <w:rPr>
        <w:rFonts w:ascii="Wingdings" w:hAnsi="Wingdings" w:hint="default"/>
      </w:rPr>
    </w:lvl>
  </w:abstractNum>
  <w:abstractNum w:abstractNumId="28" w15:restartNumberingAfterBreak="0">
    <w:nsid w:val="6F7F2A3E"/>
    <w:multiLevelType w:val="hybridMultilevel"/>
    <w:tmpl w:val="8D44F45A"/>
    <w:lvl w:ilvl="0" w:tplc="04130019">
      <w:start w:val="1"/>
      <w:numFmt w:val="lowerLetter"/>
      <w:lvlText w:val="%1."/>
      <w:lvlJc w:val="left"/>
      <w:pPr>
        <w:tabs>
          <w:tab w:val="num" w:pos="1418"/>
        </w:tabs>
        <w:ind w:left="1418" w:hanging="567"/>
      </w:pPr>
      <w:rPr>
        <w:rFonts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7BCD41B5"/>
    <w:multiLevelType w:val="hybridMultilevel"/>
    <w:tmpl w:val="21DEA3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F203AA3"/>
    <w:multiLevelType w:val="multilevel"/>
    <w:tmpl w:val="807EECD4"/>
    <w:lvl w:ilvl="0">
      <w:start w:val="1"/>
      <w:numFmt w:val="decimal"/>
      <w:lvlText w:val="%1"/>
      <w:lvlJc w:val="left"/>
      <w:pPr>
        <w:tabs>
          <w:tab w:val="num" w:pos="855"/>
        </w:tabs>
        <w:ind w:left="855" w:hanging="855"/>
      </w:pPr>
      <w:rPr>
        <w:rFonts w:cs="Times New Roman" w:hint="default"/>
        <w:b w:val="0"/>
      </w:rPr>
    </w:lvl>
    <w:lvl w:ilvl="1">
      <w:start w:val="1"/>
      <w:numFmt w:val="decimal"/>
      <w:lvlText w:val="%1.%2"/>
      <w:lvlJc w:val="left"/>
      <w:pPr>
        <w:tabs>
          <w:tab w:val="num" w:pos="855"/>
        </w:tabs>
        <w:ind w:left="855" w:hanging="855"/>
      </w:pPr>
      <w:rPr>
        <w:rFonts w:cs="Times New Roman" w:hint="default"/>
        <w:b w:val="0"/>
        <w:i w:val="0"/>
        <w:strike w:val="0"/>
        <w:dstrike w:val="0"/>
        <w:color w:val="6699CC"/>
      </w:rPr>
    </w:lvl>
    <w:lvl w:ilvl="2">
      <w:start w:val="1"/>
      <w:numFmt w:val="decimal"/>
      <w:lvlText w:val="%1.%2.%3"/>
      <w:lvlJc w:val="left"/>
      <w:pPr>
        <w:tabs>
          <w:tab w:val="num" w:pos="855"/>
        </w:tabs>
        <w:ind w:left="855" w:hanging="855"/>
      </w:pPr>
      <w:rPr>
        <w:rFonts w:cs="Times New Roman" w:hint="default"/>
        <w:b/>
      </w:rPr>
    </w:lvl>
    <w:lvl w:ilvl="3">
      <w:start w:val="1"/>
      <w:numFmt w:val="decimal"/>
      <w:lvlText w:val="%1.%2.%3.%4"/>
      <w:lvlJc w:val="left"/>
      <w:pPr>
        <w:tabs>
          <w:tab w:val="num" w:pos="855"/>
        </w:tabs>
        <w:ind w:left="855" w:hanging="855"/>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num w:numId="1">
    <w:abstractNumId w:val="12"/>
  </w:num>
  <w:num w:numId="2">
    <w:abstractNumId w:val="25"/>
  </w:num>
  <w:num w:numId="3">
    <w:abstractNumId w:val="6"/>
  </w:num>
  <w:num w:numId="4">
    <w:abstractNumId w:val="25"/>
  </w:num>
  <w:num w:numId="5">
    <w:abstractNumId w:val="6"/>
  </w:num>
  <w:num w:numId="6">
    <w:abstractNumId w:val="14"/>
  </w:num>
  <w:num w:numId="7">
    <w:abstractNumId w:val="30"/>
  </w:num>
  <w:num w:numId="8">
    <w:abstractNumId w:val="15"/>
  </w:num>
  <w:num w:numId="9">
    <w:abstractNumId w:val="20"/>
  </w:num>
  <w:num w:numId="10">
    <w:abstractNumId w:val="27"/>
  </w:num>
  <w:num w:numId="11">
    <w:abstractNumId w:val="17"/>
  </w:num>
  <w:num w:numId="12">
    <w:abstractNumId w:val="8"/>
  </w:num>
  <w:num w:numId="13">
    <w:abstractNumId w:val="1"/>
  </w:num>
  <w:num w:numId="14">
    <w:abstractNumId w:val="24"/>
  </w:num>
  <w:num w:numId="15">
    <w:abstractNumId w:val="10"/>
  </w:num>
  <w:num w:numId="16">
    <w:abstractNumId w:val="26"/>
  </w:num>
  <w:num w:numId="17">
    <w:abstractNumId w:val="7"/>
  </w:num>
  <w:num w:numId="18">
    <w:abstractNumId w:val="22"/>
  </w:num>
  <w:num w:numId="19">
    <w:abstractNumId w:val="19"/>
  </w:num>
  <w:num w:numId="20">
    <w:abstractNumId w:val="28"/>
  </w:num>
  <w:num w:numId="21">
    <w:abstractNumId w:val="23"/>
  </w:num>
  <w:num w:numId="22">
    <w:abstractNumId w:val="21"/>
  </w:num>
  <w:num w:numId="23">
    <w:abstractNumId w:val="18"/>
  </w:num>
  <w:num w:numId="24">
    <w:abstractNumId w:val="9"/>
  </w:num>
  <w:num w:numId="25">
    <w:abstractNumId w:val="0"/>
  </w:num>
  <w:num w:numId="26">
    <w:abstractNumId w:val="2"/>
  </w:num>
  <w:num w:numId="27">
    <w:abstractNumId w:val="13"/>
  </w:num>
  <w:num w:numId="28">
    <w:abstractNumId w:val="4"/>
  </w:num>
  <w:num w:numId="29">
    <w:abstractNumId w:val="16"/>
  </w:num>
  <w:num w:numId="30">
    <w:abstractNumId w:val="29"/>
  </w:num>
  <w:num w:numId="31">
    <w:abstractNumId w:val="5"/>
  </w:num>
  <w:num w:numId="32">
    <w:abstractNumId w:val="3"/>
  </w:num>
  <w:num w:numId="33">
    <w:abstractNumId w:val="12"/>
  </w:num>
  <w:num w:numId="3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ud Vlek">
    <w15:presenceInfo w15:providerId="Windows Live" w15:userId="b496b88d753a08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hyphenationZone w:val="425"/>
  <w:noPunctuationKerning/>
  <w:characterSpacingControl w:val="doNotCompress"/>
  <w:hdrShapeDefaults>
    <o:shapedefaults v:ext="edit" spidmax="2049"/>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rechtentekst" w:val="© NS, Utrecht. Alle rechten voorbehouden. Niets uit deze uitgave mag worden verveelvoudigd, opgeslagen in een geautomatiseerd gegevensbestand, of openbaar gemaakt, in enige vorm of op enige wijze, hetzij elektronisch, mechanisch, doorfotokopieën, opnamen of op enige andere manier, zonder voorafgaande schriftelijke toestemming van de uitgever."/>
    <w:docVar w:name="Carma DocSys~CanReopen" w:val="1"/>
    <w:docVar w:name="Carma DocSys~XML" w:val="&lt;?xml version=&quot;1.0&quot;?&gt;_x000d__x000a_&lt;data customer=&quot;ns&quot; profile=&quot;ns&quot; model=&quot;Rapporten/rapport.xml&quot; country-code=&quot;31&quot; target=&quot;Microsoft Word&quot; target-version=&quot;14.0&quot; target-build=&quot;14.0.6024&quot; engine-version=&quot;2.6.8&quot; lastuser-initials=&quot;NV&quot; lastuser-name=&quot;Vegter, Niels N (NSG)&quot;&gt;&lt;rapport template=&quot;Rapporten/rapport.dot&quot; id=&quot;c49d5699e071428a9aa5f9a4d3aa3525&quot; version=&quot;1.0&quot; docbook-type=&quot;rapport&quot; lcid=&quot;1043&quot; locale=&quot;nl&quot; save-as=&quot;\\prod.ns.nl\USR\user6\Niels.Vegter\Documenten\Rapporten\EA Sprong.doc&quot;&gt;&lt;PAPER first=&quot;blanco&quot; other=&quot;blanco&quot;/&gt;&lt;nslogo formatted-value=&quot;&quot;/&gt;&lt;nslogo-serco formatted-value=&quot;&quot;/&gt;&lt;nslogo-nedrailways formatted-value=&quot;&quot;/&gt;&lt;nslogo-nedbahnen formatted-value=&quot;&quot;/&gt;&lt;nslogo-nedkoleje formatted-value=&quot;&quot;/&gt;&lt;koplogo formatted-value=&quot;&quot;/&gt;&lt;documentnaam formatted-value=&quot;&quot;/&gt;&lt;auteur value=&quot;1&quot; formatted-value=&quot;Niels Vegter&quot;&gt;&lt;afzender taal=&quot;1043&quot; aanhef=&quot;1&quot; groetregel=&quot;2&quot; name=&quot;Niels Vegter&quot; afzend-keuze=&quot;gebouw,land,bezoekadres,internet&quot; country-id=&quot;NLD&quot; country-code=&quot;31&quot; naam=&quot;Niels Vegter&quot; telefoon=&quot;06-3101 3868&quot; fax=&quot;Geen&quot; email=&quot;n.vegter@quintgroup.com&quot;/&gt;_x000d__x000a__x0009__x0009_&lt;/auteur&gt;&lt;onskenmerk/&gt;&lt;datum value=&quot;2013-05-23T10:20:55&quot; formatted-value=&quot;23 mei 2013&quot;/&gt;&lt;versie value=&quot;0.1&quot; formatted-value=&quot;0.1&quot; format-disabled=&quot;true&quot;/&gt;&lt;status value=&quot;1&quot; formatted-value=&quot;Concept&quot;/&gt;&lt;auteurout value=&quot;Niels Vegter&quot; formatted-value=&quot;Niels Vegter&quot;/&gt;&lt;rapporttitel value=&quot;EA Sprong&quot; formatted-value=&quot;EA Sprong&quot; format-disabled=&quot;true&quot;/&gt;&lt;kopregel value=&quot;EA Sprong&quot; formatted-value=&quot;EA Sprong&quot;/&gt;&lt;ondertitel value=&quot;Bijlage X &quot; formatted-value=&quot;Bijlage X &quot; format-disabled=&quot;true&quot;/&gt;&lt;afdeling/&gt;&lt;bedrijfsonderdeel/&gt;&lt;afzendgegevens_content&gt;&lt;body xmlns:msxsl=&quot;urn:schemas-microsoft-com:xslt&quot; xmlns:docsys=&quot;http://www.b-ware.nl&quot;/&gt;&lt;/afzendgegevens_content&gt;&lt;rubricering value=&quot;1&quot; formatted-value=&quot;&quot;/&gt;&lt;fontembedding/&gt;&lt;_auteur value=&quot;Auteur(s)&quot; formatted-value=&quot;Auteur(s)&quot;/&gt;&lt;_bestand value=&quot;Bestand&quot; formatted-value=&quot;Bestand&quot;/&gt;&lt;_colofon value=&quot;Colofon&quot; formatted-value=&quot;Colofon&quot;/&gt;&lt;_datum value=&quot;Datum&quot; formatted-value=&quot;Datum&quot;/&gt;&lt;_inhoudsopgave value=&quot;Inhoudsopgave&quot; formatted-value=&quot;Inhoudsopgave&quot;/&gt;&lt;_onskenmerk value=&quot;Kenmerk&quot; formatted-value=&quot;Kenmerk&quot;/&gt;&lt;_pagina value=&quot;Pagina&quot; formatted-value=&quot;Pagina&quot;/&gt;&lt;_rechtentekst value=&quot;© NS, Utrecht. Alle rechten voorbehouden. Niets uit deze uitgave mag worden verveelvoudigd, opgeslagen in een geautomatiseerd gegevensbestand, of openbaar gemaakt, in enige vorm of op enige wijze, hetzij elektronisch, mechanisch, doorfotokopieën, opnamen of op enige andere manier, zonder voorafgaande schriftelijke toestemming van de uitgever.&quot; formatted-value=&quot;© NS, Utrecht. Alle rechten voorbehouden. Niets uit deze uitgave mag worden verveelvoudigd, opgeslagen in een geautomatiseerd gegevensbestand, of openbaar gemaakt, in enige vorm of op enige wijze, hetzij elektronisch, mechanisch, doorfotokopieën, opnamen of op enige andere manier, zonder voorafgaande schriftelijke toestemming van de uitgever.&quot;/&gt;&lt;_register value=&quot;Register&quot; formatted-value=&quot;Register&quot;/&gt;&lt;_status value=&quot;Status&quot; formatted-value=&quot;Status&quot;/&gt;&lt;_versie value=&quot;Versie&quot; formatted-value=&quot;Versie&quot;/&gt;&lt;/rapport&gt;&lt;/data&gt;_x000d__x000a_"/>
  </w:docVars>
  <w:rsids>
    <w:rsidRoot w:val="002768AC"/>
    <w:rsid w:val="000144AF"/>
    <w:rsid w:val="00033696"/>
    <w:rsid w:val="00082FD7"/>
    <w:rsid w:val="0009010C"/>
    <w:rsid w:val="000E0442"/>
    <w:rsid w:val="001656DD"/>
    <w:rsid w:val="00196054"/>
    <w:rsid w:val="001D3A75"/>
    <w:rsid w:val="001F0E29"/>
    <w:rsid w:val="002150C3"/>
    <w:rsid w:val="00215967"/>
    <w:rsid w:val="00251249"/>
    <w:rsid w:val="002768AC"/>
    <w:rsid w:val="002958E4"/>
    <w:rsid w:val="002A4203"/>
    <w:rsid w:val="002D25BA"/>
    <w:rsid w:val="0030702D"/>
    <w:rsid w:val="00335A06"/>
    <w:rsid w:val="00350CE9"/>
    <w:rsid w:val="004029E3"/>
    <w:rsid w:val="004229E5"/>
    <w:rsid w:val="0043103B"/>
    <w:rsid w:val="0044711C"/>
    <w:rsid w:val="00472A40"/>
    <w:rsid w:val="00525403"/>
    <w:rsid w:val="0055405A"/>
    <w:rsid w:val="00561136"/>
    <w:rsid w:val="0059012E"/>
    <w:rsid w:val="005B173A"/>
    <w:rsid w:val="005C4A1C"/>
    <w:rsid w:val="005F2B9D"/>
    <w:rsid w:val="00612E1E"/>
    <w:rsid w:val="00625509"/>
    <w:rsid w:val="006308A1"/>
    <w:rsid w:val="00661F37"/>
    <w:rsid w:val="0067243D"/>
    <w:rsid w:val="00683E40"/>
    <w:rsid w:val="006B691B"/>
    <w:rsid w:val="006C4A1B"/>
    <w:rsid w:val="006D54DF"/>
    <w:rsid w:val="007032F0"/>
    <w:rsid w:val="00737B69"/>
    <w:rsid w:val="007420A4"/>
    <w:rsid w:val="00751D15"/>
    <w:rsid w:val="00767AB1"/>
    <w:rsid w:val="007912AA"/>
    <w:rsid w:val="007B246D"/>
    <w:rsid w:val="0081088E"/>
    <w:rsid w:val="008143F2"/>
    <w:rsid w:val="008570EB"/>
    <w:rsid w:val="00912B4C"/>
    <w:rsid w:val="00914346"/>
    <w:rsid w:val="009204A6"/>
    <w:rsid w:val="009469F2"/>
    <w:rsid w:val="00952563"/>
    <w:rsid w:val="00955B35"/>
    <w:rsid w:val="00971942"/>
    <w:rsid w:val="009A2871"/>
    <w:rsid w:val="009E1A63"/>
    <w:rsid w:val="009F3E71"/>
    <w:rsid w:val="00A01FFA"/>
    <w:rsid w:val="00A70863"/>
    <w:rsid w:val="00AB30BC"/>
    <w:rsid w:val="00AE2513"/>
    <w:rsid w:val="00AF10E3"/>
    <w:rsid w:val="00BB1184"/>
    <w:rsid w:val="00BB4068"/>
    <w:rsid w:val="00BB5449"/>
    <w:rsid w:val="00BE04AD"/>
    <w:rsid w:val="00C269BB"/>
    <w:rsid w:val="00C53039"/>
    <w:rsid w:val="00C6475C"/>
    <w:rsid w:val="00C94E08"/>
    <w:rsid w:val="00CA5155"/>
    <w:rsid w:val="00CB7050"/>
    <w:rsid w:val="00CC68FB"/>
    <w:rsid w:val="00CF23B4"/>
    <w:rsid w:val="00D30EB2"/>
    <w:rsid w:val="00D91002"/>
    <w:rsid w:val="00D96A67"/>
    <w:rsid w:val="00DA273A"/>
    <w:rsid w:val="00DA53CC"/>
    <w:rsid w:val="00DC0DD8"/>
    <w:rsid w:val="00DC15C3"/>
    <w:rsid w:val="00DE1348"/>
    <w:rsid w:val="00E41E0E"/>
    <w:rsid w:val="00EB39B1"/>
    <w:rsid w:val="00EB4945"/>
    <w:rsid w:val="00EF44D1"/>
    <w:rsid w:val="00F27AA7"/>
    <w:rsid w:val="00FD7D7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17BD3C"/>
  <w15:docId w15:val="{D9416F03-8895-4BE2-B861-54CE2C590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nl-NL" w:eastAsia="nl-NL"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Hyperlink" w:semiHidden="1" w:unhideWhenUsed="1"/>
    <w:lsdException w:name="Hashtag" w:semiHidden="1" w:unhideWhenUsed="1"/>
  </w:latentStyles>
  <w:style w:type="paragraph" w:default="1" w:styleId="Standaard">
    <w:name w:val="Normal"/>
    <w:qFormat/>
    <w:rsid w:val="009204A6"/>
    <w:pPr>
      <w:suppressAutoHyphens/>
      <w:spacing w:line="260" w:lineRule="atLeast"/>
    </w:pPr>
    <w:rPr>
      <w:rFonts w:ascii="Verdana" w:hAnsi="Verdana"/>
      <w:sz w:val="18"/>
      <w:szCs w:val="24"/>
      <w:lang w:eastAsia="en-US"/>
    </w:rPr>
  </w:style>
  <w:style w:type="paragraph" w:styleId="Kop1">
    <w:name w:val="heading 1"/>
    <w:aliases w:val="051,k1,k1 + Arial Narrow,Left:  -0,39&quot;,First line:  0&quot;,Heading,h1,A MAJOR/BOLD,Schedheading,Heading 1(Report Only),h1 chapter heading,Section Heading,H1"/>
    <w:basedOn w:val="Standaard"/>
    <w:next w:val="Standaard"/>
    <w:qFormat/>
    <w:rsid w:val="00A01FFA"/>
    <w:pPr>
      <w:keepNext/>
      <w:pageBreakBefore/>
      <w:numPr>
        <w:numId w:val="1"/>
      </w:numPr>
      <w:tabs>
        <w:tab w:val="clear" w:pos="0"/>
        <w:tab w:val="left" w:pos="340"/>
      </w:tabs>
      <w:spacing w:after="400"/>
      <w:ind w:left="340" w:hanging="340"/>
      <w:outlineLvl w:val="0"/>
    </w:pPr>
    <w:rPr>
      <w:rFonts w:cs="Arial"/>
      <w:b/>
      <w:bCs/>
      <w:kern w:val="32"/>
      <w:sz w:val="24"/>
      <w:szCs w:val="32"/>
    </w:rPr>
  </w:style>
  <w:style w:type="paragraph" w:styleId="Kop2">
    <w:name w:val="heading 2"/>
    <w:aliases w:val="052,k2,Section,m,Body Text (Reset numbering),Reset numbering,H2,h2,TF-Overskrit 2,h2 main heading,2m,h 2,B Sub/Bold,B Sub/Bold1,B Sub/Bold2,B Sub/Bold11,h2 main heading1,h2 main heading2,B Sub/Bold3,B Sub/Bold12,h2 main heading3,B Sub/Bold4"/>
    <w:basedOn w:val="Standaard"/>
    <w:next w:val="Standaard"/>
    <w:qFormat/>
    <w:rsid w:val="00EB4945"/>
    <w:pPr>
      <w:keepNext/>
      <w:numPr>
        <w:ilvl w:val="1"/>
        <w:numId w:val="1"/>
      </w:numPr>
      <w:tabs>
        <w:tab w:val="clear" w:pos="0"/>
        <w:tab w:val="num" w:pos="567"/>
      </w:tabs>
      <w:spacing w:before="240" w:after="240"/>
      <w:ind w:left="567" w:hanging="567"/>
      <w:outlineLvl w:val="1"/>
    </w:pPr>
    <w:rPr>
      <w:rFonts w:cs="Arial"/>
      <w:bCs/>
      <w:iCs/>
      <w:szCs w:val="28"/>
    </w:rPr>
  </w:style>
  <w:style w:type="paragraph" w:styleId="Kop3">
    <w:name w:val="heading 3"/>
    <w:aliases w:val="Heading 3 Char,Heading 3 Char1 Char,Heading 3 Char Char Char,Heading 3 Char1 Char Char Char,Heading 3 Char Char Char Char Char,Heading 3 Char Char Char Char Char Char Char Char Char Char,Heading 3 Char Char1 Char,Heading 3 Char1,Level 1 - 2,h3,H3"/>
    <w:basedOn w:val="Standaard"/>
    <w:next w:val="Standaard"/>
    <w:qFormat/>
    <w:rsid w:val="00A01FFA"/>
    <w:pPr>
      <w:keepNext/>
      <w:numPr>
        <w:ilvl w:val="2"/>
        <w:numId w:val="1"/>
      </w:numPr>
      <w:tabs>
        <w:tab w:val="clear" w:pos="0"/>
        <w:tab w:val="left" w:pos="680"/>
      </w:tabs>
      <w:spacing w:before="260"/>
      <w:ind w:left="680" w:hanging="680"/>
      <w:contextualSpacing/>
      <w:outlineLvl w:val="2"/>
    </w:pPr>
    <w:rPr>
      <w:rFonts w:cs="Arial"/>
      <w:b/>
      <w:bCs/>
      <w:szCs w:val="26"/>
    </w:rPr>
  </w:style>
  <w:style w:type="paragraph" w:styleId="Kop4">
    <w:name w:val="heading 4"/>
    <w:basedOn w:val="Standaard"/>
    <w:next w:val="Standaard"/>
    <w:qFormat/>
    <w:rsid w:val="00A01FFA"/>
    <w:pPr>
      <w:keepNext/>
      <w:spacing w:before="260"/>
      <w:contextualSpacing/>
      <w:outlineLvl w:val="3"/>
    </w:pPr>
    <w:rPr>
      <w:bCs/>
      <w:i/>
      <w:szCs w:val="28"/>
    </w:rPr>
  </w:style>
  <w:style w:type="paragraph" w:styleId="Kop5">
    <w:name w:val="heading 5"/>
    <w:basedOn w:val="Standaard"/>
    <w:next w:val="Standaard"/>
    <w:link w:val="Kop5Char"/>
    <w:qFormat/>
    <w:rsid w:val="0043103B"/>
    <w:pPr>
      <w:tabs>
        <w:tab w:val="num" w:pos="1008"/>
      </w:tabs>
      <w:suppressAutoHyphens w:val="0"/>
      <w:spacing w:before="240" w:after="60" w:line="240" w:lineRule="auto"/>
      <w:ind w:left="1008" w:hanging="1008"/>
      <w:outlineLvl w:val="4"/>
    </w:pPr>
    <w:rPr>
      <w:rFonts w:ascii="Arial" w:eastAsia="Times New Roman" w:hAnsi="Arial"/>
      <w:b/>
      <w:bCs/>
      <w:i/>
      <w:iCs/>
      <w:sz w:val="26"/>
      <w:szCs w:val="26"/>
      <w:lang w:eastAsia="nl-NL"/>
    </w:rPr>
  </w:style>
  <w:style w:type="paragraph" w:styleId="Kop6">
    <w:name w:val="heading 6"/>
    <w:basedOn w:val="Standaard"/>
    <w:next w:val="Standaard"/>
    <w:link w:val="Kop6Char"/>
    <w:qFormat/>
    <w:rsid w:val="0043103B"/>
    <w:pPr>
      <w:tabs>
        <w:tab w:val="num" w:pos="1152"/>
      </w:tabs>
      <w:suppressAutoHyphens w:val="0"/>
      <w:spacing w:before="240" w:after="60" w:line="240" w:lineRule="auto"/>
      <w:ind w:left="1152" w:hanging="1152"/>
      <w:outlineLvl w:val="5"/>
    </w:pPr>
    <w:rPr>
      <w:rFonts w:ascii="Arial" w:eastAsia="Times New Roman" w:hAnsi="Arial"/>
      <w:b/>
      <w:bCs/>
      <w:sz w:val="22"/>
      <w:szCs w:val="22"/>
      <w:lang w:eastAsia="nl-NL"/>
    </w:rPr>
  </w:style>
  <w:style w:type="paragraph" w:styleId="Kop7">
    <w:name w:val="heading 7"/>
    <w:basedOn w:val="Standaard"/>
    <w:next w:val="Standaard"/>
    <w:link w:val="Kop7Char"/>
    <w:qFormat/>
    <w:rsid w:val="0043103B"/>
    <w:pPr>
      <w:tabs>
        <w:tab w:val="num" w:pos="1296"/>
      </w:tabs>
      <w:suppressAutoHyphens w:val="0"/>
      <w:spacing w:before="240" w:after="60" w:line="240" w:lineRule="auto"/>
      <w:ind w:left="1296" w:hanging="1296"/>
      <w:outlineLvl w:val="6"/>
    </w:pPr>
    <w:rPr>
      <w:rFonts w:ascii="Arial" w:eastAsia="Times New Roman" w:hAnsi="Arial"/>
      <w:sz w:val="24"/>
      <w:lang w:eastAsia="nl-NL"/>
    </w:rPr>
  </w:style>
  <w:style w:type="paragraph" w:styleId="Kop8">
    <w:name w:val="heading 8"/>
    <w:basedOn w:val="Standaard"/>
    <w:next w:val="Standaard"/>
    <w:link w:val="Kop8Char"/>
    <w:qFormat/>
    <w:rsid w:val="0043103B"/>
    <w:pPr>
      <w:tabs>
        <w:tab w:val="num" w:pos="1440"/>
      </w:tabs>
      <w:suppressAutoHyphens w:val="0"/>
      <w:spacing w:before="240" w:after="60" w:line="240" w:lineRule="auto"/>
      <w:ind w:left="1440" w:hanging="1440"/>
      <w:outlineLvl w:val="7"/>
    </w:pPr>
    <w:rPr>
      <w:rFonts w:ascii="Arial" w:eastAsia="Times New Roman" w:hAnsi="Arial"/>
      <w:i/>
      <w:iCs/>
      <w:sz w:val="24"/>
      <w:lang w:eastAsia="nl-NL"/>
    </w:rPr>
  </w:style>
  <w:style w:type="paragraph" w:styleId="Kop9">
    <w:name w:val="heading 9"/>
    <w:basedOn w:val="Standaard"/>
    <w:next w:val="Standaard"/>
    <w:link w:val="Kop9Char"/>
    <w:qFormat/>
    <w:rsid w:val="0043103B"/>
    <w:pPr>
      <w:tabs>
        <w:tab w:val="num" w:pos="1584"/>
      </w:tabs>
      <w:suppressAutoHyphens w:val="0"/>
      <w:spacing w:before="240" w:after="60" w:line="240" w:lineRule="auto"/>
      <w:ind w:left="1584" w:hanging="1584"/>
      <w:outlineLvl w:val="8"/>
    </w:pPr>
    <w:rPr>
      <w:rFonts w:ascii="Arial" w:eastAsia="Times New Roman" w:hAnsi="Arial" w:cs="Arial"/>
      <w:sz w:val="22"/>
      <w:szCs w:val="22"/>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trotekst">
    <w:name w:val="Introtekst"/>
    <w:basedOn w:val="broodtekst"/>
    <w:next w:val="broodtekst"/>
    <w:pPr>
      <w:spacing w:after="260"/>
    </w:pPr>
    <w:rPr>
      <w:b/>
    </w:rPr>
  </w:style>
  <w:style w:type="paragraph" w:styleId="Koptekst">
    <w:name w:val="header"/>
    <w:aliases w:val="foote,h,header odd,header odd1,header odd2,header odd3,header odd4,header odd5,header odd6"/>
    <w:basedOn w:val="Standaard"/>
    <w:link w:val="KoptekstChar"/>
    <w:pPr>
      <w:tabs>
        <w:tab w:val="center" w:pos="4320"/>
        <w:tab w:val="right" w:pos="8640"/>
      </w:tabs>
      <w:spacing w:line="260" w:lineRule="exact"/>
    </w:pPr>
  </w:style>
  <w:style w:type="paragraph" w:styleId="Voettekst">
    <w:name w:val="footer"/>
    <w:basedOn w:val="Standaard"/>
    <w:link w:val="VoettekstChar"/>
    <w:uiPriority w:val="99"/>
    <w:pPr>
      <w:tabs>
        <w:tab w:val="center" w:pos="4320"/>
        <w:tab w:val="right" w:pos="8640"/>
      </w:tabs>
      <w:spacing w:line="260" w:lineRule="exact"/>
      <w:jc w:val="right"/>
    </w:pPr>
    <w:rPr>
      <w:sz w:val="15"/>
    </w:rPr>
  </w:style>
  <w:style w:type="paragraph" w:customStyle="1" w:styleId="kopregel">
    <w:name w:val="kopregel"/>
    <w:basedOn w:val="Standaard"/>
    <w:pPr>
      <w:jc w:val="right"/>
    </w:pPr>
    <w:rPr>
      <w:sz w:val="16"/>
      <w:lang w:val="en-US"/>
    </w:rPr>
  </w:style>
  <w:style w:type="paragraph" w:customStyle="1" w:styleId="Documentnaam">
    <w:name w:val="Documentnaam"/>
    <w:basedOn w:val="Standaard"/>
    <w:rPr>
      <w:noProof/>
      <w:sz w:val="22"/>
    </w:rPr>
  </w:style>
  <w:style w:type="paragraph" w:customStyle="1" w:styleId="Tussenkop">
    <w:name w:val="Tussenkop"/>
    <w:basedOn w:val="Standaard"/>
    <w:rPr>
      <w:b/>
    </w:rPr>
  </w:style>
  <w:style w:type="character" w:customStyle="1" w:styleId="Tekstaccent">
    <w:name w:val="Tekstaccent"/>
    <w:basedOn w:val="Standaardalinea-lettertype"/>
    <w:rPr>
      <w:rFonts w:ascii="NS Sans" w:hAnsi="NS Sans"/>
      <w:i/>
      <w:sz w:val="19"/>
    </w:rPr>
  </w:style>
  <w:style w:type="paragraph" w:customStyle="1" w:styleId="Bedrijfsonderdeel">
    <w:name w:val="Bedrijfsonderdeel"/>
    <w:basedOn w:val="Standaard"/>
    <w:next w:val="Afdeling"/>
    <w:pPr>
      <w:spacing w:after="260" w:line="260" w:lineRule="exact"/>
    </w:pPr>
    <w:rPr>
      <w:b/>
      <w:noProof/>
      <w:sz w:val="20"/>
    </w:rPr>
  </w:style>
  <w:style w:type="paragraph" w:customStyle="1" w:styleId="Afdeling">
    <w:name w:val="Afdeling"/>
    <w:basedOn w:val="Standaard"/>
    <w:next w:val="Onderafdeling"/>
    <w:pPr>
      <w:spacing w:line="260" w:lineRule="exact"/>
    </w:pPr>
    <w:rPr>
      <w:b/>
      <w:noProof/>
      <w:sz w:val="16"/>
    </w:rPr>
  </w:style>
  <w:style w:type="paragraph" w:customStyle="1" w:styleId="Onderafdeling">
    <w:name w:val="Onderafdeling"/>
    <w:basedOn w:val="Standaard"/>
    <w:next w:val="Standaard"/>
    <w:pPr>
      <w:spacing w:line="260" w:lineRule="exact"/>
    </w:pPr>
    <w:rPr>
      <w:noProof/>
      <w:sz w:val="16"/>
    </w:rPr>
  </w:style>
  <w:style w:type="paragraph" w:customStyle="1" w:styleId="Tabelkop">
    <w:name w:val="Tabelkop"/>
    <w:basedOn w:val="Standaard"/>
    <w:rPr>
      <w:b/>
      <w:noProof/>
      <w:sz w:val="15"/>
    </w:rPr>
  </w:style>
  <w:style w:type="paragraph" w:customStyle="1" w:styleId="Tabeltekst">
    <w:name w:val="Tabeltekst"/>
    <w:basedOn w:val="Standaard"/>
    <w:rPr>
      <w:noProof/>
      <w:sz w:val="16"/>
    </w:rPr>
  </w:style>
  <w:style w:type="character" w:styleId="Paginanummer">
    <w:name w:val="page number"/>
    <w:basedOn w:val="Standaardalinea-lettertype"/>
    <w:semiHidden/>
    <w:rPr>
      <w:rFonts w:ascii="NS Sans" w:hAnsi="NS Sans"/>
      <w:b/>
      <w:sz w:val="19"/>
    </w:rPr>
  </w:style>
  <w:style w:type="paragraph" w:customStyle="1" w:styleId="Genummerdelijst">
    <w:name w:val="Genummerde lijst"/>
    <w:basedOn w:val="Standaard"/>
    <w:pPr>
      <w:numPr>
        <w:numId w:val="4"/>
      </w:numPr>
      <w:tabs>
        <w:tab w:val="clear" w:pos="221"/>
        <w:tab w:val="left" w:pos="216"/>
        <w:tab w:val="left" w:pos="425"/>
      </w:tabs>
    </w:pPr>
  </w:style>
  <w:style w:type="paragraph" w:customStyle="1" w:styleId="Ongenummerdelijst">
    <w:name w:val="Ongenummerde lijst"/>
    <w:basedOn w:val="Standaard"/>
    <w:pPr>
      <w:numPr>
        <w:numId w:val="5"/>
      </w:numPr>
      <w:tabs>
        <w:tab w:val="left" w:pos="227"/>
      </w:tabs>
    </w:pPr>
  </w:style>
  <w:style w:type="paragraph" w:styleId="Bijschrift">
    <w:name w:val="caption"/>
    <w:basedOn w:val="Standaard"/>
    <w:next w:val="Standaard"/>
    <w:qFormat/>
    <w:rsid w:val="00A01FFA"/>
    <w:pPr>
      <w:spacing w:after="260"/>
    </w:pPr>
    <w:rPr>
      <w:bCs/>
      <w:sz w:val="16"/>
      <w:szCs w:val="16"/>
    </w:rPr>
  </w:style>
  <w:style w:type="paragraph" w:styleId="Documentstructuur">
    <w:name w:val="Document Map"/>
    <w:basedOn w:val="Standaard"/>
    <w:semiHidden/>
    <w:pPr>
      <w:shd w:val="clear" w:color="auto" w:fill="000080"/>
    </w:pPr>
    <w:rPr>
      <w:rFonts w:ascii="Tahoma" w:hAnsi="Tahoma" w:cs="Tahoma"/>
      <w:sz w:val="20"/>
      <w:szCs w:val="20"/>
    </w:rPr>
  </w:style>
  <w:style w:type="paragraph" w:customStyle="1" w:styleId="Colofonkopjes">
    <w:name w:val="Colofonkopjes"/>
    <w:basedOn w:val="Standaard"/>
    <w:pPr>
      <w:spacing w:line="260" w:lineRule="exact"/>
    </w:pPr>
    <w:rPr>
      <w:b/>
      <w:sz w:val="15"/>
    </w:rPr>
  </w:style>
  <w:style w:type="paragraph" w:customStyle="1" w:styleId="Colofongegevens">
    <w:name w:val="Colofongegevens"/>
    <w:basedOn w:val="Standaard"/>
    <w:pPr>
      <w:spacing w:line="260" w:lineRule="exact"/>
    </w:pPr>
  </w:style>
  <w:style w:type="paragraph" w:customStyle="1" w:styleId="Rubricering">
    <w:name w:val="Rubricering"/>
    <w:basedOn w:val="Standaard"/>
    <w:pPr>
      <w:jc w:val="right"/>
    </w:pPr>
    <w:rPr>
      <w:b/>
      <w:noProof/>
      <w:color w:val="CCCCCC"/>
      <w:sz w:val="160"/>
    </w:rPr>
  </w:style>
  <w:style w:type="paragraph" w:customStyle="1" w:styleId="Referentiegegevens">
    <w:name w:val="Referentiegegevens"/>
    <w:basedOn w:val="Standaard"/>
    <w:pPr>
      <w:spacing w:line="260" w:lineRule="exact"/>
    </w:pPr>
    <w:rPr>
      <w:noProof/>
      <w:sz w:val="16"/>
    </w:rPr>
  </w:style>
  <w:style w:type="paragraph" w:customStyle="1" w:styleId="Referentiegegevenskop">
    <w:name w:val="Referentiegegevenskop"/>
    <w:basedOn w:val="Referentiegegevens"/>
    <w:pPr>
      <w:jc w:val="right"/>
    </w:pPr>
    <w:rPr>
      <w:b/>
      <w:sz w:val="15"/>
    </w:rPr>
  </w:style>
  <w:style w:type="paragraph" w:customStyle="1" w:styleId="Ondertitel1">
    <w:name w:val="Ondertitel1"/>
    <w:basedOn w:val="Standaard"/>
    <w:next w:val="Standaard"/>
    <w:pPr>
      <w:spacing w:line="260" w:lineRule="exact"/>
    </w:pPr>
  </w:style>
  <w:style w:type="paragraph" w:customStyle="1" w:styleId="Rapporttitel">
    <w:name w:val="Rapporttitel"/>
    <w:basedOn w:val="Standaard"/>
    <w:pPr>
      <w:spacing w:line="320" w:lineRule="atLeast"/>
    </w:pPr>
    <w:rPr>
      <w:b/>
      <w:sz w:val="32"/>
    </w:rPr>
  </w:style>
  <w:style w:type="character" w:styleId="Hyperlink">
    <w:name w:val="Hyperlink"/>
    <w:basedOn w:val="Standaardalinea-lettertype"/>
    <w:uiPriority w:val="99"/>
    <w:rPr>
      <w:color w:val="0000FF"/>
      <w:u w:val="single"/>
    </w:rPr>
  </w:style>
  <w:style w:type="paragraph" w:styleId="Inhopg1">
    <w:name w:val="toc 1"/>
    <w:basedOn w:val="Standaard"/>
    <w:next w:val="Standaard"/>
    <w:autoRedefine/>
    <w:uiPriority w:val="39"/>
    <w:rsid w:val="00A01FFA"/>
    <w:pPr>
      <w:tabs>
        <w:tab w:val="left" w:pos="709"/>
        <w:tab w:val="right" w:pos="8505"/>
      </w:tabs>
      <w:spacing w:before="260" w:line="260" w:lineRule="exact"/>
      <w:ind w:left="709" w:right="794" w:hanging="709"/>
    </w:pPr>
    <w:rPr>
      <w:b/>
    </w:rPr>
  </w:style>
  <w:style w:type="paragraph" w:styleId="Inhopg2">
    <w:name w:val="toc 2"/>
    <w:basedOn w:val="Standaard"/>
    <w:next w:val="Standaard"/>
    <w:autoRedefine/>
    <w:uiPriority w:val="39"/>
    <w:pPr>
      <w:tabs>
        <w:tab w:val="left" w:pos="709"/>
        <w:tab w:val="right" w:pos="8505"/>
      </w:tabs>
      <w:spacing w:line="260" w:lineRule="exact"/>
      <w:ind w:left="709" w:right="794" w:hanging="709"/>
    </w:pPr>
  </w:style>
  <w:style w:type="paragraph" w:styleId="Inhopg3">
    <w:name w:val="toc 3"/>
    <w:basedOn w:val="Standaard"/>
    <w:next w:val="Standaard"/>
    <w:autoRedefine/>
    <w:uiPriority w:val="39"/>
    <w:pPr>
      <w:tabs>
        <w:tab w:val="left" w:pos="709"/>
        <w:tab w:val="right" w:pos="8505"/>
      </w:tabs>
      <w:spacing w:line="260" w:lineRule="exact"/>
      <w:ind w:left="709" w:right="794" w:hanging="709"/>
    </w:pPr>
  </w:style>
  <w:style w:type="paragraph" w:customStyle="1" w:styleId="SprekendeKopregel">
    <w:name w:val="SprekendeKopregel"/>
    <w:basedOn w:val="Koptekst"/>
    <w:pPr>
      <w:jc w:val="right"/>
    </w:pPr>
    <w:rPr>
      <w:sz w:val="16"/>
      <w:lang w:val="en-US"/>
    </w:rPr>
  </w:style>
  <w:style w:type="paragraph" w:customStyle="1" w:styleId="Inhoudsopgave">
    <w:name w:val="Inhoudsopgave"/>
    <w:basedOn w:val="Standaard"/>
    <w:next w:val="Standaard"/>
    <w:pPr>
      <w:pageBreakBefore/>
      <w:spacing w:after="520" w:line="260" w:lineRule="exact"/>
    </w:pPr>
    <w:rPr>
      <w:b/>
      <w:sz w:val="21"/>
    </w:rPr>
  </w:style>
  <w:style w:type="paragraph" w:styleId="Voetnoottekst">
    <w:name w:val="footnote text"/>
    <w:basedOn w:val="Standaard"/>
    <w:semiHidden/>
    <w:pPr>
      <w:spacing w:line="170" w:lineRule="atLeast"/>
    </w:pPr>
    <w:rPr>
      <w:sz w:val="12"/>
      <w:szCs w:val="20"/>
    </w:rPr>
  </w:style>
  <w:style w:type="character" w:styleId="Voetnootmarkering">
    <w:name w:val="footnote reference"/>
    <w:basedOn w:val="Standaardalinea-lettertype"/>
    <w:semiHidden/>
    <w:rPr>
      <w:rFonts w:ascii="NS Sans" w:hAnsi="NS Sans"/>
      <w:w w:val="100"/>
      <w:kern w:val="0"/>
      <w:position w:val="9"/>
      <w:sz w:val="11"/>
      <w:vertAlign w:val="baseline"/>
    </w:rPr>
  </w:style>
  <w:style w:type="paragraph" w:customStyle="1" w:styleId="Rechtentekst">
    <w:name w:val="Rechtentekst"/>
    <w:basedOn w:val="Standaard"/>
    <w:pPr>
      <w:spacing w:line="260" w:lineRule="exact"/>
    </w:pPr>
    <w:rPr>
      <w:sz w:val="16"/>
    </w:rPr>
  </w:style>
  <w:style w:type="paragraph" w:customStyle="1" w:styleId="Colofon">
    <w:name w:val="Colofon"/>
    <w:basedOn w:val="Standaard"/>
    <w:pPr>
      <w:pageBreakBefore/>
      <w:spacing w:line="260" w:lineRule="exact"/>
      <w:outlineLvl w:val="0"/>
    </w:pPr>
    <w:rPr>
      <w:b/>
      <w:sz w:val="21"/>
    </w:rPr>
  </w:style>
  <w:style w:type="paragraph" w:customStyle="1" w:styleId="Register">
    <w:name w:val="Register"/>
    <w:basedOn w:val="Standaard"/>
    <w:pPr>
      <w:outlineLvl w:val="0"/>
    </w:pPr>
    <w:rPr>
      <w:b/>
      <w:sz w:val="21"/>
    </w:rPr>
  </w:style>
  <w:style w:type="paragraph" w:styleId="Index1">
    <w:name w:val="index 1"/>
    <w:basedOn w:val="Standaard"/>
    <w:next w:val="Standaard"/>
    <w:semiHidden/>
    <w:rPr>
      <w:b/>
      <w:sz w:val="21"/>
    </w:rPr>
  </w:style>
  <w:style w:type="paragraph" w:customStyle="1" w:styleId="Bijlage">
    <w:name w:val="Bijlage"/>
    <w:basedOn w:val="Standaard"/>
    <w:next w:val="Standaard"/>
    <w:pPr>
      <w:pageBreakBefore/>
      <w:outlineLvl w:val="0"/>
    </w:pPr>
    <w:rPr>
      <w:b/>
      <w:sz w:val="21"/>
    </w:rPr>
  </w:style>
  <w:style w:type="paragraph" w:styleId="Index2">
    <w:name w:val="index 2"/>
    <w:basedOn w:val="Standaard"/>
    <w:next w:val="Standaard"/>
    <w:autoRedefine/>
    <w:semiHidden/>
    <w:rPr>
      <w:b/>
    </w:rPr>
  </w:style>
  <w:style w:type="paragraph" w:styleId="Index3">
    <w:name w:val="index 3"/>
    <w:basedOn w:val="Standaard"/>
    <w:next w:val="Standaard"/>
    <w:autoRedefine/>
    <w:semiHidden/>
    <w:pPr>
      <w:ind w:left="570" w:hanging="190"/>
    </w:pPr>
  </w:style>
  <w:style w:type="paragraph" w:customStyle="1" w:styleId="NSLogo">
    <w:name w:val="NS Logo"/>
    <w:basedOn w:val="Standaard"/>
    <w:pPr>
      <w:spacing w:before="40"/>
    </w:pPr>
    <w:rPr>
      <w:rFonts w:ascii="NS Logos" w:eastAsia="Times New Roman" w:hAnsi="NS Logos"/>
      <w:sz w:val="48"/>
      <w:szCs w:val="48"/>
    </w:rPr>
  </w:style>
  <w:style w:type="paragraph" w:customStyle="1" w:styleId="ongenummerdetussenkop">
    <w:name w:val="ongenummerdetussenkop"/>
    <w:basedOn w:val="Standaard"/>
    <w:next w:val="Standaard"/>
    <w:pPr>
      <w:spacing w:before="260"/>
    </w:pPr>
    <w:rPr>
      <w:i/>
    </w:rPr>
  </w:style>
  <w:style w:type="paragraph" w:customStyle="1" w:styleId="broodtekst">
    <w:name w:val="broodtekst"/>
    <w:basedOn w:val="Standaard"/>
  </w:style>
  <w:style w:type="paragraph" w:customStyle="1" w:styleId="koptekst-1">
    <w:name w:val="koptekst-1"/>
    <w:basedOn w:val="Kop1"/>
    <w:next w:val="broodtekst"/>
  </w:style>
  <w:style w:type="paragraph" w:customStyle="1" w:styleId="koptekst-2">
    <w:name w:val="koptekst-2"/>
    <w:basedOn w:val="Kop2"/>
    <w:next w:val="broodtekst"/>
  </w:style>
  <w:style w:type="paragraph" w:customStyle="1" w:styleId="koptekst-3">
    <w:name w:val="koptekst-3"/>
    <w:basedOn w:val="Kop3"/>
    <w:next w:val="broodtekst"/>
  </w:style>
  <w:style w:type="character" w:customStyle="1" w:styleId="cijfers">
    <w:name w:val="cijfers"/>
    <w:basedOn w:val="Standaardalinea-lettertype"/>
    <w:rPr>
      <w:rFonts w:ascii="NS Sans" w:hAnsi="NS Sans"/>
      <w:i/>
      <w:sz w:val="19"/>
    </w:rPr>
  </w:style>
  <w:style w:type="paragraph" w:customStyle="1" w:styleId="subkop-niveau-1">
    <w:name w:val="subkop-niveau-1"/>
    <w:basedOn w:val="broodtekst"/>
    <w:next w:val="broodtekst"/>
    <w:rPr>
      <w:b/>
      <w:sz w:val="21"/>
    </w:rPr>
  </w:style>
  <w:style w:type="paragraph" w:customStyle="1" w:styleId="subkop-niveau-2">
    <w:name w:val="subkop-niveau-2"/>
    <w:basedOn w:val="broodtekst"/>
    <w:next w:val="broodtekst"/>
    <w:rPr>
      <w:b/>
    </w:rPr>
  </w:style>
  <w:style w:type="character" w:customStyle="1" w:styleId="Kop5Char">
    <w:name w:val="Kop 5 Char"/>
    <w:basedOn w:val="Standaardalinea-lettertype"/>
    <w:link w:val="Kop5"/>
    <w:rsid w:val="0043103B"/>
    <w:rPr>
      <w:rFonts w:ascii="Arial" w:eastAsia="Times New Roman" w:hAnsi="Arial"/>
      <w:b/>
      <w:bCs/>
      <w:i/>
      <w:iCs/>
      <w:sz w:val="26"/>
      <w:szCs w:val="26"/>
    </w:rPr>
  </w:style>
  <w:style w:type="character" w:customStyle="1" w:styleId="Kop6Char">
    <w:name w:val="Kop 6 Char"/>
    <w:basedOn w:val="Standaardalinea-lettertype"/>
    <w:link w:val="Kop6"/>
    <w:rsid w:val="0043103B"/>
    <w:rPr>
      <w:rFonts w:ascii="Arial" w:eastAsia="Times New Roman" w:hAnsi="Arial"/>
      <w:b/>
      <w:bCs/>
      <w:sz w:val="22"/>
      <w:szCs w:val="22"/>
    </w:rPr>
  </w:style>
  <w:style w:type="character" w:customStyle="1" w:styleId="Kop7Char">
    <w:name w:val="Kop 7 Char"/>
    <w:basedOn w:val="Standaardalinea-lettertype"/>
    <w:link w:val="Kop7"/>
    <w:rsid w:val="0043103B"/>
    <w:rPr>
      <w:rFonts w:ascii="Arial" w:eastAsia="Times New Roman" w:hAnsi="Arial"/>
      <w:sz w:val="24"/>
      <w:szCs w:val="24"/>
    </w:rPr>
  </w:style>
  <w:style w:type="character" w:customStyle="1" w:styleId="Kop8Char">
    <w:name w:val="Kop 8 Char"/>
    <w:basedOn w:val="Standaardalinea-lettertype"/>
    <w:link w:val="Kop8"/>
    <w:rsid w:val="0043103B"/>
    <w:rPr>
      <w:rFonts w:ascii="Arial" w:eastAsia="Times New Roman" w:hAnsi="Arial"/>
      <w:i/>
      <w:iCs/>
      <w:sz w:val="24"/>
      <w:szCs w:val="24"/>
    </w:rPr>
  </w:style>
  <w:style w:type="character" w:customStyle="1" w:styleId="Kop9Char">
    <w:name w:val="Kop 9 Char"/>
    <w:basedOn w:val="Standaardalinea-lettertype"/>
    <w:link w:val="Kop9"/>
    <w:rsid w:val="0043103B"/>
    <w:rPr>
      <w:rFonts w:ascii="Arial" w:eastAsia="Times New Roman" w:hAnsi="Arial" w:cs="Arial"/>
      <w:sz w:val="22"/>
      <w:szCs w:val="22"/>
    </w:rPr>
  </w:style>
  <w:style w:type="paragraph" w:customStyle="1" w:styleId="StyleArial85ptLinespacingExactly12pt">
    <w:name w:val="Style Arial 85 pt Line spacing:  Exactly 12 pt"/>
    <w:basedOn w:val="Standaard"/>
    <w:rsid w:val="0043103B"/>
    <w:pPr>
      <w:suppressAutoHyphens w:val="0"/>
      <w:spacing w:line="280" w:lineRule="exact"/>
    </w:pPr>
    <w:rPr>
      <w:rFonts w:ascii="Arial" w:eastAsia="Times New Roman" w:hAnsi="Arial"/>
      <w:szCs w:val="20"/>
      <w:lang w:eastAsia="nl-NL"/>
    </w:rPr>
  </w:style>
  <w:style w:type="paragraph" w:styleId="Standaardinspringing">
    <w:name w:val="Normal Indent"/>
    <w:basedOn w:val="Standaard"/>
    <w:rsid w:val="0043103B"/>
    <w:pPr>
      <w:suppressAutoHyphens w:val="0"/>
      <w:spacing w:line="300" w:lineRule="atLeast"/>
      <w:ind w:left="851"/>
    </w:pPr>
    <w:rPr>
      <w:rFonts w:ascii="Frutiger 55 Roman" w:eastAsia="Times New Roman" w:hAnsi="Frutiger 55 Roman"/>
      <w:sz w:val="22"/>
      <w:szCs w:val="20"/>
      <w:lang w:val="en-GB"/>
    </w:rPr>
  </w:style>
  <w:style w:type="paragraph" w:customStyle="1" w:styleId="StyleHeading110pt">
    <w:name w:val="Style Heading 1 + 10 pt"/>
    <w:basedOn w:val="Kop1"/>
    <w:rsid w:val="0043103B"/>
    <w:pPr>
      <w:pageBreakBefore w:val="0"/>
      <w:tabs>
        <w:tab w:val="clear" w:pos="340"/>
        <w:tab w:val="num" w:pos="432"/>
      </w:tabs>
      <w:suppressAutoHyphens w:val="0"/>
      <w:spacing w:before="240" w:after="60" w:line="240" w:lineRule="auto"/>
      <w:ind w:left="431" w:hanging="431"/>
    </w:pPr>
    <w:rPr>
      <w:rFonts w:ascii="Arial" w:eastAsia="Times New Roman" w:hAnsi="Arial"/>
      <w:sz w:val="20"/>
      <w:lang w:eastAsia="nl-NL"/>
    </w:rPr>
  </w:style>
  <w:style w:type="paragraph" w:styleId="Lijstalinea">
    <w:name w:val="List Paragraph"/>
    <w:basedOn w:val="Standaard"/>
    <w:uiPriority w:val="34"/>
    <w:qFormat/>
    <w:rsid w:val="00A01FFA"/>
    <w:pPr>
      <w:ind w:left="720"/>
      <w:contextualSpacing/>
    </w:pPr>
  </w:style>
  <w:style w:type="paragraph" w:styleId="Ballontekst">
    <w:name w:val="Balloon Text"/>
    <w:basedOn w:val="Standaard"/>
    <w:link w:val="BallontekstChar"/>
    <w:uiPriority w:val="99"/>
    <w:semiHidden/>
    <w:unhideWhenUsed/>
    <w:rsid w:val="00AE2513"/>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E2513"/>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09010C"/>
    <w:rPr>
      <w:sz w:val="16"/>
      <w:szCs w:val="16"/>
    </w:rPr>
  </w:style>
  <w:style w:type="paragraph" w:styleId="Tekstopmerking">
    <w:name w:val="annotation text"/>
    <w:basedOn w:val="Standaard"/>
    <w:link w:val="TekstopmerkingChar"/>
    <w:uiPriority w:val="99"/>
    <w:semiHidden/>
    <w:unhideWhenUsed/>
    <w:rsid w:val="0009010C"/>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9010C"/>
    <w:rPr>
      <w:rFonts w:ascii="NS Sans" w:hAnsi="NS Sans"/>
      <w:lang w:eastAsia="en-US"/>
    </w:rPr>
  </w:style>
  <w:style w:type="paragraph" w:styleId="Onderwerpvanopmerking">
    <w:name w:val="annotation subject"/>
    <w:basedOn w:val="Tekstopmerking"/>
    <w:next w:val="Tekstopmerking"/>
    <w:link w:val="OnderwerpvanopmerkingChar"/>
    <w:uiPriority w:val="99"/>
    <w:semiHidden/>
    <w:unhideWhenUsed/>
    <w:rsid w:val="0009010C"/>
    <w:rPr>
      <w:b/>
      <w:bCs/>
    </w:rPr>
  </w:style>
  <w:style w:type="character" w:customStyle="1" w:styleId="OnderwerpvanopmerkingChar">
    <w:name w:val="Onderwerp van opmerking Char"/>
    <w:basedOn w:val="TekstopmerkingChar"/>
    <w:link w:val="Onderwerpvanopmerking"/>
    <w:uiPriority w:val="99"/>
    <w:semiHidden/>
    <w:rsid w:val="0009010C"/>
    <w:rPr>
      <w:rFonts w:ascii="NS Sans" w:hAnsi="NS Sans"/>
      <w:b/>
      <w:bCs/>
      <w:lang w:eastAsia="en-US"/>
    </w:rPr>
  </w:style>
  <w:style w:type="paragraph" w:styleId="Geenafstand">
    <w:name w:val="No Spacing"/>
    <w:uiPriority w:val="1"/>
    <w:qFormat/>
    <w:rsid w:val="00A01FFA"/>
    <w:pPr>
      <w:suppressAutoHyphens/>
    </w:pPr>
    <w:rPr>
      <w:rFonts w:ascii="Verdana" w:hAnsi="Verdana"/>
      <w:sz w:val="18"/>
      <w:szCs w:val="24"/>
      <w:lang w:eastAsia="en-US"/>
    </w:rPr>
  </w:style>
  <w:style w:type="paragraph" w:styleId="Kopvaninhoudsopgave">
    <w:name w:val="TOC Heading"/>
    <w:basedOn w:val="Kop1"/>
    <w:next w:val="Standaard"/>
    <w:uiPriority w:val="39"/>
    <w:unhideWhenUsed/>
    <w:qFormat/>
    <w:rsid w:val="00A01FFA"/>
    <w:pPr>
      <w:keepLines/>
      <w:pageBreakBefore w:val="0"/>
      <w:numPr>
        <w:numId w:val="0"/>
      </w:numPr>
      <w:suppressAutoHyphens w:val="0"/>
      <w:spacing w:before="240" w:after="0" w:line="259" w:lineRule="auto"/>
      <w:outlineLvl w:val="9"/>
    </w:pPr>
    <w:rPr>
      <w:rFonts w:eastAsiaTheme="majorEastAsia" w:cstheme="majorBidi"/>
      <w:b w:val="0"/>
      <w:bCs w:val="0"/>
      <w:kern w:val="0"/>
      <w:sz w:val="18"/>
      <w:lang w:val="en-US"/>
    </w:rPr>
  </w:style>
  <w:style w:type="character" w:customStyle="1" w:styleId="VoettekstChar">
    <w:name w:val="Voettekst Char"/>
    <w:basedOn w:val="Standaardalinea-lettertype"/>
    <w:link w:val="Voettekst"/>
    <w:uiPriority w:val="99"/>
    <w:locked/>
    <w:rsid w:val="009204A6"/>
    <w:rPr>
      <w:rFonts w:ascii="Verdana" w:hAnsi="Verdana"/>
      <w:sz w:val="15"/>
      <w:szCs w:val="24"/>
      <w:lang w:eastAsia="en-US"/>
    </w:rPr>
  </w:style>
  <w:style w:type="paragraph" w:customStyle="1" w:styleId="Default">
    <w:name w:val="Default"/>
    <w:link w:val="DefaultChar"/>
    <w:rsid w:val="009F3E71"/>
    <w:pPr>
      <w:autoSpaceDE w:val="0"/>
      <w:autoSpaceDN w:val="0"/>
      <w:adjustRightInd w:val="0"/>
    </w:pPr>
    <w:rPr>
      <w:rFonts w:ascii="Arial" w:eastAsia="Times New Roman" w:hAnsi="Arial" w:cs="Arial"/>
      <w:color w:val="000000"/>
      <w:sz w:val="24"/>
      <w:szCs w:val="24"/>
    </w:rPr>
  </w:style>
  <w:style w:type="character" w:customStyle="1" w:styleId="DefaultChar">
    <w:name w:val="Default Char"/>
    <w:basedOn w:val="Standaardalinea-lettertype"/>
    <w:link w:val="Default"/>
    <w:rsid w:val="009F3E71"/>
    <w:rPr>
      <w:rFonts w:ascii="Arial" w:eastAsia="Times New Roman" w:hAnsi="Arial" w:cs="Arial"/>
      <w:color w:val="000000"/>
      <w:sz w:val="24"/>
      <w:szCs w:val="24"/>
    </w:rPr>
  </w:style>
  <w:style w:type="paragraph" w:customStyle="1" w:styleId="FHListnum3">
    <w:name w:val="FHListnum3"/>
    <w:basedOn w:val="Standaard"/>
    <w:next w:val="Standaard"/>
    <w:qFormat/>
    <w:rsid w:val="00DE1348"/>
    <w:pPr>
      <w:suppressAutoHyphens w:val="0"/>
      <w:autoSpaceDE w:val="0"/>
      <w:autoSpaceDN w:val="0"/>
      <w:adjustRightInd w:val="0"/>
      <w:spacing w:line="240" w:lineRule="auto"/>
      <w:ind w:left="1304" w:hanging="567"/>
      <w:jc w:val="both"/>
    </w:pPr>
    <w:rPr>
      <w:rFonts w:eastAsia="Times New Roman" w:cs="Verdana"/>
      <w:szCs w:val="20"/>
      <w:lang w:eastAsia="nl-NL"/>
    </w:rPr>
  </w:style>
  <w:style w:type="character" w:customStyle="1" w:styleId="KoptekstChar">
    <w:name w:val="Koptekst Char"/>
    <w:aliases w:val="foote Char,h Char,header odd Char,header odd1 Char,header odd2 Char,header odd3 Char,header odd4 Char,header odd5 Char,header odd6 Char"/>
    <w:link w:val="Koptekst"/>
    <w:rsid w:val="00082FD7"/>
    <w:rPr>
      <w:rFonts w:ascii="Verdana" w:hAnsi="Verdana"/>
      <w:sz w:val="18"/>
      <w:szCs w:val="24"/>
      <w:lang w:eastAsia="en-US"/>
    </w:rPr>
  </w:style>
  <w:style w:type="paragraph" w:styleId="Plattetekst">
    <w:name w:val="Body Text"/>
    <w:basedOn w:val="Standaard"/>
    <w:link w:val="PlattetekstChar"/>
    <w:rsid w:val="00082FD7"/>
    <w:pPr>
      <w:suppressAutoHyphens w:val="0"/>
      <w:spacing w:after="120" w:line="240" w:lineRule="atLeast"/>
    </w:pPr>
    <w:rPr>
      <w:rFonts w:eastAsia="Times New Roman"/>
      <w:sz w:val="19"/>
      <w:szCs w:val="20"/>
      <w:lang w:eastAsia="nl-NL"/>
    </w:rPr>
  </w:style>
  <w:style w:type="character" w:customStyle="1" w:styleId="PlattetekstChar">
    <w:name w:val="Platte tekst Char"/>
    <w:basedOn w:val="Standaardalinea-lettertype"/>
    <w:link w:val="Plattetekst"/>
    <w:rsid w:val="00082FD7"/>
    <w:rPr>
      <w:rFonts w:ascii="Verdana" w:eastAsia="Times New Roman" w:hAnsi="Verdana"/>
      <w:sz w:val="19"/>
    </w:rPr>
  </w:style>
  <w:style w:type="paragraph" w:customStyle="1" w:styleId="Banner2">
    <w:name w:val="Banner2"/>
    <w:rsid w:val="00082FD7"/>
    <w:pPr>
      <w:spacing w:before="72"/>
      <w:jc w:val="center"/>
    </w:pPr>
    <w:rPr>
      <w:rFonts w:ascii="Arial" w:eastAsia="Times New Roman" w:hAnsi="Arial"/>
      <w:b/>
      <w:noProof/>
      <w:sz w:val="32"/>
      <w:lang w:val="en-GB" w:eastAsia="en-US"/>
    </w:rPr>
  </w:style>
  <w:style w:type="paragraph" w:customStyle="1" w:styleId="ListArabic1">
    <w:name w:val="List Arabic 1"/>
    <w:basedOn w:val="Standaard"/>
    <w:next w:val="Plattetekst"/>
    <w:rsid w:val="00082FD7"/>
    <w:pPr>
      <w:numPr>
        <w:numId w:val="31"/>
      </w:numPr>
      <w:tabs>
        <w:tab w:val="left" w:pos="22"/>
      </w:tabs>
      <w:suppressAutoHyphens w:val="0"/>
      <w:spacing w:after="200" w:line="288" w:lineRule="auto"/>
    </w:pPr>
    <w:rPr>
      <w:rFonts w:ascii="Arial" w:eastAsia="Times New Roman" w:hAnsi="Arial"/>
      <w:sz w:val="20"/>
      <w:szCs w:val="20"/>
      <w:lang w:val="en-GB"/>
    </w:rPr>
  </w:style>
  <w:style w:type="paragraph" w:customStyle="1" w:styleId="Paragraph">
    <w:name w:val="Paragraph"/>
    <w:basedOn w:val="Standaard"/>
    <w:rsid w:val="00082FD7"/>
    <w:pPr>
      <w:suppressAutoHyphens w:val="0"/>
      <w:spacing w:before="28" w:after="28" w:line="240" w:lineRule="auto"/>
    </w:pPr>
    <w:rPr>
      <w:rFonts w:ascii="Arial" w:eastAsia="Times New Roman" w:hAnsi="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file:///\\prod.ns.nl\USR\user6\Niels.Vegter\ProfielData\AppData\B-ware\DocSys.Web\profiles\ns\client\folders\..\images\logos\ns-bw.png"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file:///\\prod.ns.nl\USR\user6\Niels.Vegter\ProfielData\AppData\B-ware\DocSys.Web\profiles\ns\client\folders\..\images\logos\ns-bw.png"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0234C2F7584044E93008538AA15D716" ma:contentTypeVersion="" ma:contentTypeDescription="Create a new document." ma:contentTypeScope="" ma:versionID="54667971db552bfce007db9206d708b9">
  <xsd:schema xmlns:xsd="http://www.w3.org/2001/XMLSchema" xmlns:xs="http://www.w3.org/2001/XMLSchema" xmlns:p="http://schemas.microsoft.com/office/2006/metadata/properties" targetNamespace="http://schemas.microsoft.com/office/2006/metadata/properties" ma:root="true" ma:fieldsID="0c258460262a41e3f2b935e5f040779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3008DA-8608-4C11-8333-8DA6FAFDCD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80DAD0-AEEA-4B8E-AB99-6B6993A234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E41F014-649D-4722-BD76-1C958CC6556E}">
  <ds:schemaRefs>
    <ds:schemaRef ds:uri="http://schemas.microsoft.com/sharepoint/v3/contenttype/forms"/>
  </ds:schemaRefs>
</ds:datastoreItem>
</file>

<file path=customXml/itemProps4.xml><?xml version="1.0" encoding="utf-8"?>
<ds:datastoreItem xmlns:ds="http://schemas.openxmlformats.org/officeDocument/2006/customXml" ds:itemID="{D25D792D-4363-4168-92AD-EADF714D2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2414</Words>
  <Characters>13282</Characters>
  <Application>Microsoft Office Word</Application>
  <DocSecurity>0</DocSecurity>
  <Lines>110</Lines>
  <Paragraphs>31</Paragraphs>
  <ScaleCrop>false</ScaleCrop>
  <HeadingPairs>
    <vt:vector size="2" baseType="variant">
      <vt:variant>
        <vt:lpstr>Titel</vt:lpstr>
      </vt:variant>
      <vt:variant>
        <vt:i4>1</vt:i4>
      </vt:variant>
    </vt:vector>
  </HeadingPairs>
  <TitlesOfParts>
    <vt:vector size="1" baseType="lpstr">
      <vt:lpstr>ROK Bijlage 14 Benchmark Procedure</vt:lpstr>
    </vt:vector>
  </TitlesOfParts>
  <Company>Enexis</Company>
  <LinksUpToDate>false</LinksUpToDate>
  <CharactersWithSpaces>15665</CharactersWithSpaces>
  <SharedDoc>false</SharedDoc>
  <HLinks>
    <vt:vector size="12" baseType="variant">
      <vt:variant>
        <vt:i4>7667839</vt:i4>
      </vt:variant>
      <vt:variant>
        <vt:i4>-1</vt:i4>
      </vt:variant>
      <vt:variant>
        <vt:i4>2075</vt:i4>
      </vt:variant>
      <vt:variant>
        <vt:i4>1</vt:i4>
      </vt:variant>
      <vt:variant>
        <vt:lpwstr>..\logos\ns-bw.png</vt:lpwstr>
      </vt:variant>
      <vt:variant>
        <vt:lpwstr/>
      </vt:variant>
      <vt:variant>
        <vt:i4>7667839</vt:i4>
      </vt:variant>
      <vt:variant>
        <vt:i4>-1</vt:i4>
      </vt:variant>
      <vt:variant>
        <vt:i4>2077</vt:i4>
      </vt:variant>
      <vt:variant>
        <vt:i4>1</vt:i4>
      </vt:variant>
      <vt:variant>
        <vt:lpwstr>..\logos\ns-bw.png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ROK Bijlage 14 Benchmark Procedure</dc:title>
  <dc:creator>Enexis</dc:creator>
  <cp:lastModifiedBy>Weijen, Corine van</cp:lastModifiedBy>
  <cp:revision>2</cp:revision>
  <cp:lastPrinted>2013-08-08T19:10:00Z</cp:lastPrinted>
  <dcterms:created xsi:type="dcterms:W3CDTF">2017-04-28T09:16:00Z</dcterms:created>
  <dcterms:modified xsi:type="dcterms:W3CDTF">2017-04-28T09:16:00Z</dcterms:modified>
</cp:coreProperties>
</file>